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79CE" w:rsidRDefault="006879CE" w:rsidP="00E6127C">
      <w:pPr>
        <w:tabs>
          <w:tab w:val="left" w:pos="2265"/>
        </w:tabs>
        <w:ind w:left="426"/>
        <w:rPr>
          <w:rFonts w:ascii="Arial" w:hAnsi="Arial" w:cs="Arial"/>
          <w:b/>
          <w:caps/>
          <w:szCs w:val="22"/>
        </w:rPr>
      </w:pPr>
      <w:bookmarkStart w:id="0" w:name="_Toc248681274"/>
      <w:bookmarkStart w:id="1" w:name="_Toc248681276"/>
    </w:p>
    <w:p w:rsidR="006879CE" w:rsidRDefault="006879CE" w:rsidP="00E6127C">
      <w:pPr>
        <w:tabs>
          <w:tab w:val="left" w:pos="2265"/>
        </w:tabs>
        <w:ind w:left="426"/>
        <w:rPr>
          <w:rFonts w:ascii="Arial" w:hAnsi="Arial" w:cs="Arial"/>
          <w:b/>
          <w:caps/>
          <w:szCs w:val="22"/>
        </w:rPr>
      </w:pPr>
    </w:p>
    <w:p w:rsidR="006879CE" w:rsidRDefault="006879CE" w:rsidP="00E6127C">
      <w:pPr>
        <w:tabs>
          <w:tab w:val="left" w:pos="2265"/>
        </w:tabs>
        <w:ind w:left="426"/>
        <w:rPr>
          <w:rFonts w:ascii="Arial" w:hAnsi="Arial" w:cs="Arial"/>
          <w:b/>
          <w:caps/>
          <w:szCs w:val="22"/>
        </w:rPr>
      </w:pPr>
    </w:p>
    <w:p w:rsidR="006879CE" w:rsidRDefault="006879CE" w:rsidP="00E6127C">
      <w:pPr>
        <w:tabs>
          <w:tab w:val="left" w:pos="2265"/>
        </w:tabs>
        <w:ind w:left="426"/>
        <w:rPr>
          <w:rFonts w:ascii="Arial" w:hAnsi="Arial" w:cs="Arial"/>
          <w:b/>
          <w:caps/>
          <w:szCs w:val="22"/>
        </w:rPr>
      </w:pPr>
    </w:p>
    <w:p w:rsidR="00C4553A" w:rsidRDefault="00735DA4" w:rsidP="00E6127C">
      <w:pPr>
        <w:tabs>
          <w:tab w:val="left" w:pos="2265"/>
        </w:tabs>
        <w:ind w:left="426"/>
        <w:rPr>
          <w:rFonts w:ascii="Arial" w:hAnsi="Arial" w:cs="Arial"/>
          <w:b/>
          <w:caps/>
          <w:szCs w:val="22"/>
        </w:rPr>
      </w:pPr>
      <w:r w:rsidRPr="000D7B8C">
        <w:rPr>
          <w:rFonts w:ascii="Arial" w:hAnsi="Arial" w:cs="Arial"/>
          <w:b/>
          <w:caps/>
          <w:szCs w:val="22"/>
        </w:rPr>
        <w:tab/>
      </w:r>
    </w:p>
    <w:p w:rsidR="00BA59F5" w:rsidRDefault="00BA59F5" w:rsidP="00E6127C">
      <w:pPr>
        <w:tabs>
          <w:tab w:val="left" w:pos="2265"/>
        </w:tabs>
        <w:ind w:left="426"/>
        <w:rPr>
          <w:rFonts w:ascii="Arial" w:hAnsi="Arial" w:cs="Arial"/>
          <w:b/>
          <w:caps/>
          <w:szCs w:val="22"/>
        </w:rPr>
      </w:pPr>
    </w:p>
    <w:p w:rsidR="00BA59F5" w:rsidRDefault="00BA59F5" w:rsidP="00E6127C">
      <w:pPr>
        <w:tabs>
          <w:tab w:val="left" w:pos="2265"/>
        </w:tabs>
        <w:ind w:left="426"/>
        <w:rPr>
          <w:rFonts w:ascii="Arial" w:hAnsi="Arial" w:cs="Arial"/>
          <w:b/>
          <w:caps/>
          <w:szCs w:val="22"/>
        </w:rPr>
      </w:pPr>
    </w:p>
    <w:p w:rsidR="00BA59F5" w:rsidRPr="000D7B8C" w:rsidRDefault="00BA59F5" w:rsidP="00E6127C">
      <w:pPr>
        <w:tabs>
          <w:tab w:val="left" w:pos="2265"/>
        </w:tabs>
        <w:ind w:left="426"/>
        <w:rPr>
          <w:rFonts w:ascii="Arial" w:hAnsi="Arial" w:cs="Arial"/>
          <w:b/>
          <w:caps/>
          <w:szCs w:val="22"/>
        </w:rPr>
      </w:pPr>
    </w:p>
    <w:p w:rsidR="00C4553A" w:rsidRPr="000D7B8C" w:rsidRDefault="00C4553A" w:rsidP="00955F7A">
      <w:pPr>
        <w:rPr>
          <w:rFonts w:ascii="Arial" w:hAnsi="Arial" w:cs="Arial"/>
          <w:b/>
          <w:caps/>
          <w:szCs w:val="22"/>
        </w:rPr>
      </w:pPr>
    </w:p>
    <w:p w:rsidR="00955F7A" w:rsidRDefault="00955F7A" w:rsidP="00BA59F5">
      <w:pPr>
        <w:pStyle w:val="Tituln"/>
        <w:rPr>
          <w:sz w:val="48"/>
          <w:szCs w:val="70"/>
        </w:rPr>
      </w:pPr>
    </w:p>
    <w:p w:rsidR="00955F7A" w:rsidRDefault="00955F7A" w:rsidP="00955F7A">
      <w:pPr>
        <w:pStyle w:val="Tituln"/>
        <w:rPr>
          <w:sz w:val="48"/>
          <w:szCs w:val="70"/>
        </w:rPr>
      </w:pPr>
    </w:p>
    <w:p w:rsidR="006879CE" w:rsidRDefault="006879CE" w:rsidP="006879CE">
      <w:pPr>
        <w:pStyle w:val="Tituln"/>
        <w:rPr>
          <w:sz w:val="48"/>
          <w:szCs w:val="70"/>
        </w:rPr>
      </w:pPr>
    </w:p>
    <w:p w:rsidR="004F0400" w:rsidRPr="00FF056B" w:rsidRDefault="00151439" w:rsidP="00955F7A">
      <w:pPr>
        <w:pStyle w:val="Tituln"/>
        <w:rPr>
          <w:sz w:val="56"/>
          <w:szCs w:val="56"/>
        </w:rPr>
      </w:pPr>
      <w:r w:rsidRPr="00FF056B">
        <w:rPr>
          <w:sz w:val="56"/>
          <w:szCs w:val="56"/>
        </w:rPr>
        <w:t xml:space="preserve">Standardy kvality </w:t>
      </w:r>
    </w:p>
    <w:p w:rsidR="004F0400" w:rsidRPr="00FF056B" w:rsidRDefault="004F0400" w:rsidP="00955F7A">
      <w:pPr>
        <w:pStyle w:val="Tituln"/>
        <w:rPr>
          <w:sz w:val="56"/>
          <w:szCs w:val="56"/>
        </w:rPr>
      </w:pPr>
      <w:r w:rsidRPr="00FF056B">
        <w:rPr>
          <w:sz w:val="56"/>
          <w:szCs w:val="56"/>
        </w:rPr>
        <w:t>Sociálně-</w:t>
      </w:r>
      <w:r w:rsidR="00151439" w:rsidRPr="00FF056B">
        <w:rPr>
          <w:sz w:val="56"/>
          <w:szCs w:val="56"/>
        </w:rPr>
        <w:t xml:space="preserve">právní ochrany dětí pro </w:t>
      </w:r>
      <w:r w:rsidRPr="00FF056B">
        <w:rPr>
          <w:sz w:val="56"/>
          <w:szCs w:val="56"/>
        </w:rPr>
        <w:t xml:space="preserve">obec </w:t>
      </w:r>
    </w:p>
    <w:p w:rsidR="00680DE9" w:rsidRPr="00E43A15" w:rsidRDefault="004705B5" w:rsidP="00955F7A">
      <w:pPr>
        <w:pStyle w:val="Tituln"/>
        <w:rPr>
          <w:sz w:val="56"/>
          <w:szCs w:val="56"/>
        </w:rPr>
      </w:pPr>
      <w:r>
        <w:rPr>
          <w:sz w:val="56"/>
          <w:szCs w:val="56"/>
        </w:rPr>
        <w:t>Prasek</w:t>
      </w:r>
    </w:p>
    <w:p w:rsidR="00C7506B" w:rsidRDefault="00C7506B" w:rsidP="00E6127C">
      <w:pPr>
        <w:ind w:left="426"/>
        <w:jc w:val="center"/>
        <w:rPr>
          <w:rFonts w:ascii="Arial" w:hAnsi="Arial" w:cs="Arial"/>
          <w:b/>
          <w:caps/>
          <w:sz w:val="40"/>
          <w:szCs w:val="40"/>
        </w:rPr>
      </w:pPr>
    </w:p>
    <w:p w:rsidR="00955F7A" w:rsidRPr="000D7B8C" w:rsidRDefault="00955F7A" w:rsidP="00E6127C">
      <w:pPr>
        <w:ind w:left="426"/>
        <w:jc w:val="center"/>
        <w:rPr>
          <w:rFonts w:ascii="Arial" w:hAnsi="Arial" w:cs="Arial"/>
          <w:b/>
          <w:caps/>
          <w:sz w:val="40"/>
          <w:szCs w:val="40"/>
        </w:rPr>
      </w:pPr>
    </w:p>
    <w:p w:rsidR="00C4553A" w:rsidRPr="000D7B8C" w:rsidRDefault="00C4553A" w:rsidP="00E6127C">
      <w:pPr>
        <w:ind w:left="426"/>
        <w:jc w:val="center"/>
        <w:rPr>
          <w:rFonts w:ascii="Arial" w:hAnsi="Arial" w:cs="Arial"/>
          <w:b/>
          <w:caps/>
          <w:sz w:val="40"/>
          <w:szCs w:val="40"/>
        </w:rPr>
      </w:pPr>
    </w:p>
    <w:p w:rsidR="00C4553A" w:rsidRPr="000D7B8C" w:rsidRDefault="00C4553A" w:rsidP="00E6127C">
      <w:pPr>
        <w:ind w:left="426"/>
        <w:jc w:val="center"/>
        <w:rPr>
          <w:rFonts w:ascii="Arial" w:hAnsi="Arial" w:cs="Arial"/>
          <w:b/>
          <w:caps/>
          <w:sz w:val="40"/>
          <w:szCs w:val="40"/>
        </w:rPr>
      </w:pPr>
    </w:p>
    <w:p w:rsidR="00C4553A" w:rsidRPr="000D7B8C" w:rsidRDefault="00C4553A" w:rsidP="00E6127C">
      <w:pPr>
        <w:ind w:left="426"/>
        <w:jc w:val="center"/>
        <w:rPr>
          <w:rFonts w:ascii="Arial" w:hAnsi="Arial" w:cs="Arial"/>
          <w:b/>
          <w:sz w:val="40"/>
          <w:szCs w:val="40"/>
        </w:rPr>
      </w:pPr>
    </w:p>
    <w:p w:rsidR="00C4553A" w:rsidRPr="000D7B8C" w:rsidRDefault="00C4553A" w:rsidP="00E6127C">
      <w:pPr>
        <w:ind w:left="426"/>
        <w:jc w:val="center"/>
        <w:rPr>
          <w:rFonts w:ascii="Arial" w:hAnsi="Arial" w:cs="Arial"/>
          <w:b/>
          <w:sz w:val="40"/>
          <w:szCs w:val="40"/>
        </w:rPr>
      </w:pPr>
    </w:p>
    <w:p w:rsidR="00C4553A" w:rsidRPr="000D7B8C" w:rsidRDefault="00C4553A" w:rsidP="00E6127C">
      <w:pPr>
        <w:ind w:left="426"/>
        <w:jc w:val="center"/>
        <w:rPr>
          <w:rFonts w:ascii="Arial" w:hAnsi="Arial" w:cs="Arial"/>
          <w:b/>
          <w:sz w:val="40"/>
          <w:szCs w:val="40"/>
        </w:rPr>
      </w:pPr>
    </w:p>
    <w:p w:rsidR="00C4553A" w:rsidRDefault="00C4553A" w:rsidP="00E6127C">
      <w:pPr>
        <w:ind w:left="426"/>
        <w:jc w:val="center"/>
        <w:rPr>
          <w:rFonts w:ascii="Arial" w:hAnsi="Arial" w:cs="Arial"/>
          <w:b/>
          <w:sz w:val="40"/>
          <w:szCs w:val="40"/>
        </w:rPr>
      </w:pPr>
    </w:p>
    <w:p w:rsidR="009364C7" w:rsidRPr="004F0400" w:rsidRDefault="00955F7A" w:rsidP="004F0400">
      <w:pPr>
        <w:ind w:left="426"/>
        <w:rPr>
          <w:rFonts w:ascii="Arial" w:hAnsi="Arial" w:cs="Arial"/>
          <w:b/>
          <w:sz w:val="40"/>
          <w:szCs w:val="40"/>
        </w:rPr>
      </w:pPr>
      <w:r>
        <w:rPr>
          <w:rFonts w:ascii="Arial" w:hAnsi="Arial" w:cs="Arial"/>
          <w:b/>
          <w:sz w:val="40"/>
          <w:szCs w:val="40"/>
        </w:rPr>
        <w:br w:type="page"/>
      </w:r>
    </w:p>
    <w:p w:rsidR="009364C7" w:rsidRDefault="00037521" w:rsidP="001D5819">
      <w:pPr>
        <w:ind w:firstLine="0"/>
      </w:pPr>
      <w:r>
        <w:lastRenderedPageBreak/>
        <w:t>OBSAH</w:t>
      </w:r>
    </w:p>
    <w:p w:rsidR="00FB7D83" w:rsidRDefault="00FB7D83" w:rsidP="00953BA3"/>
    <w:p w:rsidR="00054ACA" w:rsidRDefault="00AB1E10">
      <w:pPr>
        <w:pStyle w:val="Obsah1"/>
        <w:rPr>
          <w:rFonts w:asciiTheme="minorHAnsi" w:eastAsiaTheme="minorEastAsia" w:hAnsiTheme="minorHAnsi" w:cstheme="minorBidi"/>
          <w:noProof/>
          <w:szCs w:val="22"/>
          <w:lang w:eastAsia="cs-CZ"/>
        </w:rPr>
      </w:pPr>
      <w:r w:rsidRPr="00AB1E10">
        <w:rPr>
          <w:lang w:eastAsia="cs-CZ"/>
        </w:rPr>
        <w:fldChar w:fldCharType="begin"/>
      </w:r>
      <w:r w:rsidR="009364C7">
        <w:rPr>
          <w:lang w:eastAsia="cs-CZ"/>
        </w:rPr>
        <w:instrText xml:space="preserve"> TOC \o "1-3" \h \z \u </w:instrText>
      </w:r>
      <w:r w:rsidRPr="00AB1E10">
        <w:rPr>
          <w:lang w:eastAsia="cs-CZ"/>
        </w:rPr>
        <w:fldChar w:fldCharType="separate"/>
      </w:r>
      <w:hyperlink w:anchor="_Toc412704571" w:history="1">
        <w:r w:rsidR="00054ACA" w:rsidRPr="00D44253">
          <w:rPr>
            <w:rStyle w:val="Hypertextovodkaz"/>
            <w:noProof/>
          </w:rPr>
          <w:t>Úvod</w:t>
        </w:r>
        <w:r w:rsidR="00054ACA">
          <w:rPr>
            <w:noProof/>
            <w:webHidden/>
          </w:rPr>
          <w:tab/>
        </w:r>
        <w:r w:rsidR="00054ACA">
          <w:rPr>
            <w:noProof/>
            <w:webHidden/>
          </w:rPr>
          <w:tab/>
        </w:r>
        <w:r>
          <w:rPr>
            <w:noProof/>
            <w:webHidden/>
          </w:rPr>
          <w:fldChar w:fldCharType="begin"/>
        </w:r>
        <w:r w:rsidR="00054ACA">
          <w:rPr>
            <w:noProof/>
            <w:webHidden/>
          </w:rPr>
          <w:instrText xml:space="preserve"> PAGEREF _Toc412704571 \h </w:instrText>
        </w:r>
        <w:r>
          <w:rPr>
            <w:noProof/>
            <w:webHidden/>
          </w:rPr>
        </w:r>
        <w:r>
          <w:rPr>
            <w:noProof/>
            <w:webHidden/>
          </w:rPr>
          <w:fldChar w:fldCharType="separate"/>
        </w:r>
        <w:r w:rsidR="00D443DA">
          <w:rPr>
            <w:noProof/>
            <w:webHidden/>
          </w:rPr>
          <w:t>3</w:t>
        </w:r>
        <w:r>
          <w:rPr>
            <w:noProof/>
            <w:webHidden/>
          </w:rPr>
          <w:fldChar w:fldCharType="end"/>
        </w:r>
      </w:hyperlink>
    </w:p>
    <w:p w:rsidR="00054ACA" w:rsidRDefault="00AB1E10">
      <w:pPr>
        <w:pStyle w:val="Obsah2"/>
        <w:rPr>
          <w:rFonts w:asciiTheme="minorHAnsi" w:eastAsiaTheme="minorEastAsia" w:hAnsiTheme="minorHAnsi" w:cstheme="minorBidi"/>
          <w:noProof/>
          <w:szCs w:val="22"/>
          <w:lang w:eastAsia="cs-CZ"/>
        </w:rPr>
      </w:pPr>
      <w:hyperlink w:anchor="_Toc412704572" w:history="1">
        <w:r w:rsidR="00054ACA" w:rsidRPr="00D44253">
          <w:rPr>
            <w:rStyle w:val="Hypertextovodkaz"/>
            <w:noProof/>
          </w:rPr>
          <w:t>Východiska zpracování, použité podklady a vstupy</w:t>
        </w:r>
        <w:r w:rsidR="00054ACA">
          <w:rPr>
            <w:noProof/>
            <w:webHidden/>
          </w:rPr>
          <w:tab/>
        </w:r>
        <w:r>
          <w:rPr>
            <w:noProof/>
            <w:webHidden/>
          </w:rPr>
          <w:fldChar w:fldCharType="begin"/>
        </w:r>
        <w:r w:rsidR="00054ACA">
          <w:rPr>
            <w:noProof/>
            <w:webHidden/>
          </w:rPr>
          <w:instrText xml:space="preserve"> PAGEREF _Toc412704572 \h </w:instrText>
        </w:r>
        <w:r>
          <w:rPr>
            <w:noProof/>
            <w:webHidden/>
          </w:rPr>
        </w:r>
        <w:r>
          <w:rPr>
            <w:noProof/>
            <w:webHidden/>
          </w:rPr>
          <w:fldChar w:fldCharType="separate"/>
        </w:r>
        <w:r w:rsidR="00D443DA">
          <w:rPr>
            <w:noProof/>
            <w:webHidden/>
          </w:rPr>
          <w:t>4</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3" w:history="1">
        <w:r w:rsidR="00054ACA" w:rsidRPr="00D44253">
          <w:rPr>
            <w:rStyle w:val="Hypertextovodkaz"/>
            <w:rFonts w:cs="Futura"/>
            <w:noProof/>
          </w:rPr>
          <w:t>S T A N D A R D 2 - Prostředí a podmínky</w:t>
        </w:r>
        <w:r w:rsidR="00054ACA">
          <w:rPr>
            <w:noProof/>
            <w:webHidden/>
          </w:rPr>
          <w:tab/>
        </w:r>
        <w:r>
          <w:rPr>
            <w:noProof/>
            <w:webHidden/>
          </w:rPr>
          <w:fldChar w:fldCharType="begin"/>
        </w:r>
        <w:r w:rsidR="00054ACA">
          <w:rPr>
            <w:noProof/>
            <w:webHidden/>
          </w:rPr>
          <w:instrText xml:space="preserve"> PAGEREF _Toc412704573 \h </w:instrText>
        </w:r>
        <w:r>
          <w:rPr>
            <w:noProof/>
            <w:webHidden/>
          </w:rPr>
        </w:r>
        <w:r>
          <w:rPr>
            <w:noProof/>
            <w:webHidden/>
          </w:rPr>
          <w:fldChar w:fldCharType="separate"/>
        </w:r>
        <w:r w:rsidR="00D443DA">
          <w:rPr>
            <w:noProof/>
            <w:webHidden/>
          </w:rPr>
          <w:t>6</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4" w:history="1">
        <w:r w:rsidR="00054ACA" w:rsidRPr="00D44253">
          <w:rPr>
            <w:rStyle w:val="Hypertextovodkaz"/>
            <w:rFonts w:cs="Futura"/>
            <w:noProof/>
          </w:rPr>
          <w:t xml:space="preserve">S T A N D A R D 7 - </w:t>
        </w:r>
        <w:r w:rsidR="00054ACA" w:rsidRPr="00D44253">
          <w:rPr>
            <w:rStyle w:val="Hypertextovodkaz"/>
            <w:rFonts w:cs="Helvetica Light"/>
            <w:noProof/>
          </w:rPr>
          <w:t>Prevence</w:t>
        </w:r>
        <w:r w:rsidR="00054ACA">
          <w:rPr>
            <w:noProof/>
            <w:webHidden/>
          </w:rPr>
          <w:tab/>
        </w:r>
        <w:r>
          <w:rPr>
            <w:noProof/>
            <w:webHidden/>
          </w:rPr>
          <w:fldChar w:fldCharType="begin"/>
        </w:r>
        <w:r w:rsidR="00054ACA">
          <w:rPr>
            <w:noProof/>
            <w:webHidden/>
          </w:rPr>
          <w:instrText xml:space="preserve"> PAGEREF _Toc412704574 \h </w:instrText>
        </w:r>
        <w:r>
          <w:rPr>
            <w:noProof/>
            <w:webHidden/>
          </w:rPr>
        </w:r>
        <w:r>
          <w:rPr>
            <w:noProof/>
            <w:webHidden/>
          </w:rPr>
          <w:fldChar w:fldCharType="separate"/>
        </w:r>
        <w:r w:rsidR="00D443DA">
          <w:rPr>
            <w:noProof/>
            <w:webHidden/>
          </w:rPr>
          <w:t>6</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5" w:history="1">
        <w:r w:rsidR="00054ACA" w:rsidRPr="00D44253">
          <w:rPr>
            <w:rStyle w:val="Hypertextovodkaz"/>
            <w:rFonts w:cs="Futura"/>
            <w:noProof/>
          </w:rPr>
          <w:t xml:space="preserve">S T A N D A R D 8 - </w:t>
        </w:r>
        <w:r w:rsidR="00054ACA" w:rsidRPr="00D44253">
          <w:rPr>
            <w:rStyle w:val="Hypertextovodkaz"/>
            <w:noProof/>
          </w:rPr>
          <w:t>Přijetí oznámení, posouzení naléhavosti a přidělení případu</w:t>
        </w:r>
        <w:r w:rsidR="00054ACA">
          <w:rPr>
            <w:noProof/>
            <w:webHidden/>
          </w:rPr>
          <w:tab/>
        </w:r>
        <w:r>
          <w:rPr>
            <w:noProof/>
            <w:webHidden/>
          </w:rPr>
          <w:fldChar w:fldCharType="begin"/>
        </w:r>
        <w:r w:rsidR="00054ACA">
          <w:rPr>
            <w:noProof/>
            <w:webHidden/>
          </w:rPr>
          <w:instrText xml:space="preserve"> PAGEREF _Toc412704575 \h </w:instrText>
        </w:r>
        <w:r>
          <w:rPr>
            <w:noProof/>
            <w:webHidden/>
          </w:rPr>
        </w:r>
        <w:r>
          <w:rPr>
            <w:noProof/>
            <w:webHidden/>
          </w:rPr>
          <w:fldChar w:fldCharType="separate"/>
        </w:r>
        <w:r w:rsidR="00D443DA">
          <w:rPr>
            <w:noProof/>
            <w:webHidden/>
          </w:rPr>
          <w:t>8</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6" w:history="1">
        <w:r w:rsidR="00054ACA" w:rsidRPr="00D44253">
          <w:rPr>
            <w:rStyle w:val="Hypertextovodkaz"/>
            <w:rFonts w:cs="Futura"/>
            <w:noProof/>
          </w:rPr>
          <w:t xml:space="preserve">S T A N D A R D 9 - </w:t>
        </w:r>
        <w:r w:rsidR="00054ACA" w:rsidRPr="00D44253">
          <w:rPr>
            <w:rStyle w:val="Hypertextovodkaz"/>
            <w:noProof/>
          </w:rPr>
          <w:t>Jednání, vyhodnocování a individuální plán ochrany dítěte</w:t>
        </w:r>
        <w:r w:rsidR="00054ACA">
          <w:rPr>
            <w:noProof/>
            <w:webHidden/>
          </w:rPr>
          <w:tab/>
        </w:r>
        <w:r>
          <w:rPr>
            <w:noProof/>
            <w:webHidden/>
          </w:rPr>
          <w:fldChar w:fldCharType="begin"/>
        </w:r>
        <w:r w:rsidR="00054ACA">
          <w:rPr>
            <w:noProof/>
            <w:webHidden/>
          </w:rPr>
          <w:instrText xml:space="preserve"> PAGEREF _Toc412704576 \h </w:instrText>
        </w:r>
        <w:r>
          <w:rPr>
            <w:noProof/>
            <w:webHidden/>
          </w:rPr>
        </w:r>
        <w:r>
          <w:rPr>
            <w:noProof/>
            <w:webHidden/>
          </w:rPr>
          <w:fldChar w:fldCharType="separate"/>
        </w:r>
        <w:r w:rsidR="00D443DA">
          <w:rPr>
            <w:noProof/>
            <w:webHidden/>
          </w:rPr>
          <w:t>10</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7" w:history="1">
        <w:r w:rsidR="00054ACA" w:rsidRPr="00D44253">
          <w:rPr>
            <w:rStyle w:val="Hypertextovodkaz"/>
            <w:rFonts w:cs="Futura"/>
            <w:noProof/>
          </w:rPr>
          <w:t xml:space="preserve">S T A N D A R D 10 - </w:t>
        </w:r>
        <w:r w:rsidR="00054ACA" w:rsidRPr="00D44253">
          <w:rPr>
            <w:rStyle w:val="Hypertextovodkaz"/>
            <w:noProof/>
          </w:rPr>
          <w:t>Kontrola případu</w:t>
        </w:r>
        <w:r w:rsidR="00054ACA">
          <w:rPr>
            <w:noProof/>
            <w:webHidden/>
          </w:rPr>
          <w:tab/>
        </w:r>
        <w:r>
          <w:rPr>
            <w:noProof/>
            <w:webHidden/>
          </w:rPr>
          <w:fldChar w:fldCharType="begin"/>
        </w:r>
        <w:r w:rsidR="00054ACA">
          <w:rPr>
            <w:noProof/>
            <w:webHidden/>
          </w:rPr>
          <w:instrText xml:space="preserve"> PAGEREF _Toc412704577 \h </w:instrText>
        </w:r>
        <w:r>
          <w:rPr>
            <w:noProof/>
            <w:webHidden/>
          </w:rPr>
        </w:r>
        <w:r>
          <w:rPr>
            <w:noProof/>
            <w:webHidden/>
          </w:rPr>
          <w:fldChar w:fldCharType="separate"/>
        </w:r>
        <w:r w:rsidR="00D443DA">
          <w:rPr>
            <w:noProof/>
            <w:webHidden/>
          </w:rPr>
          <w:t>12</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8" w:history="1">
        <w:r w:rsidR="00054ACA" w:rsidRPr="00D44253">
          <w:rPr>
            <w:rStyle w:val="Hypertextovodkaz"/>
            <w:rFonts w:cs="Futura"/>
            <w:noProof/>
          </w:rPr>
          <w:t xml:space="preserve">S T A N D A R D 12 - </w:t>
        </w:r>
        <w:r w:rsidR="00054ACA" w:rsidRPr="00D44253">
          <w:rPr>
            <w:rStyle w:val="Hypertextovodkaz"/>
            <w:noProof/>
          </w:rPr>
          <w:t>Dokumentace o výkonu sociálně-právní ochrany dětí</w:t>
        </w:r>
        <w:r w:rsidR="00054ACA">
          <w:rPr>
            <w:noProof/>
            <w:webHidden/>
          </w:rPr>
          <w:tab/>
        </w:r>
        <w:r>
          <w:rPr>
            <w:noProof/>
            <w:webHidden/>
          </w:rPr>
          <w:fldChar w:fldCharType="begin"/>
        </w:r>
        <w:r w:rsidR="00054ACA">
          <w:rPr>
            <w:noProof/>
            <w:webHidden/>
          </w:rPr>
          <w:instrText xml:space="preserve"> PAGEREF _Toc412704578 \h </w:instrText>
        </w:r>
        <w:r>
          <w:rPr>
            <w:noProof/>
            <w:webHidden/>
          </w:rPr>
        </w:r>
        <w:r>
          <w:rPr>
            <w:noProof/>
            <w:webHidden/>
          </w:rPr>
          <w:fldChar w:fldCharType="separate"/>
        </w:r>
        <w:r w:rsidR="00D443DA">
          <w:rPr>
            <w:noProof/>
            <w:webHidden/>
          </w:rPr>
          <w:t>13</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79" w:history="1">
        <w:r w:rsidR="00054ACA" w:rsidRPr="00D44253">
          <w:rPr>
            <w:rStyle w:val="Hypertextovodkaz"/>
            <w:rFonts w:cs="Futura"/>
            <w:noProof/>
          </w:rPr>
          <w:t xml:space="preserve">S T A N D A R D 13 - </w:t>
        </w:r>
        <w:r w:rsidR="00054ACA" w:rsidRPr="00D44253">
          <w:rPr>
            <w:rStyle w:val="Hypertextovodkaz"/>
            <w:rFonts w:cs="Helvetica Light"/>
            <w:noProof/>
          </w:rPr>
          <w:t>Vyřizování a podávání stížností</w:t>
        </w:r>
        <w:r w:rsidR="00054ACA">
          <w:rPr>
            <w:noProof/>
            <w:webHidden/>
          </w:rPr>
          <w:tab/>
        </w:r>
        <w:r>
          <w:rPr>
            <w:noProof/>
            <w:webHidden/>
          </w:rPr>
          <w:fldChar w:fldCharType="begin"/>
        </w:r>
        <w:r w:rsidR="00054ACA">
          <w:rPr>
            <w:noProof/>
            <w:webHidden/>
          </w:rPr>
          <w:instrText xml:space="preserve"> PAGEREF _Toc412704579 \h </w:instrText>
        </w:r>
        <w:r>
          <w:rPr>
            <w:noProof/>
            <w:webHidden/>
          </w:rPr>
        </w:r>
        <w:r>
          <w:rPr>
            <w:noProof/>
            <w:webHidden/>
          </w:rPr>
          <w:fldChar w:fldCharType="separate"/>
        </w:r>
        <w:r w:rsidR="00D443DA">
          <w:rPr>
            <w:noProof/>
            <w:webHidden/>
          </w:rPr>
          <w:t>14</w:t>
        </w:r>
        <w:r>
          <w:rPr>
            <w:noProof/>
            <w:webHidden/>
          </w:rPr>
          <w:fldChar w:fldCharType="end"/>
        </w:r>
      </w:hyperlink>
    </w:p>
    <w:p w:rsidR="00054ACA" w:rsidRDefault="00AB1E10">
      <w:pPr>
        <w:pStyle w:val="Obsah3"/>
        <w:rPr>
          <w:rFonts w:asciiTheme="minorHAnsi" w:eastAsiaTheme="minorEastAsia" w:hAnsiTheme="minorHAnsi" w:cstheme="minorBidi"/>
          <w:noProof/>
          <w:szCs w:val="22"/>
          <w:lang w:eastAsia="cs-CZ"/>
        </w:rPr>
      </w:pPr>
      <w:hyperlink w:anchor="_Toc412704580" w:history="1">
        <w:r w:rsidR="00054ACA" w:rsidRPr="00D44253">
          <w:rPr>
            <w:rStyle w:val="Hypertextovodkaz"/>
            <w:noProof/>
          </w:rPr>
          <w:t>S T A N D A R D 14 - Návaznost výkonu sociálně-právní ochrany dětí na další subjekty</w:t>
        </w:r>
        <w:r w:rsidR="00054ACA">
          <w:rPr>
            <w:noProof/>
            <w:webHidden/>
          </w:rPr>
          <w:tab/>
        </w:r>
        <w:r>
          <w:rPr>
            <w:noProof/>
            <w:webHidden/>
          </w:rPr>
          <w:fldChar w:fldCharType="begin"/>
        </w:r>
        <w:r w:rsidR="00054ACA">
          <w:rPr>
            <w:noProof/>
            <w:webHidden/>
          </w:rPr>
          <w:instrText xml:space="preserve"> PAGEREF _Toc412704580 \h </w:instrText>
        </w:r>
        <w:r>
          <w:rPr>
            <w:noProof/>
            <w:webHidden/>
          </w:rPr>
        </w:r>
        <w:r>
          <w:rPr>
            <w:noProof/>
            <w:webHidden/>
          </w:rPr>
          <w:fldChar w:fldCharType="separate"/>
        </w:r>
        <w:r w:rsidR="00D443DA">
          <w:rPr>
            <w:noProof/>
            <w:webHidden/>
          </w:rPr>
          <w:t>15</w:t>
        </w:r>
        <w:r>
          <w:rPr>
            <w:noProof/>
            <w:webHidden/>
          </w:rPr>
          <w:fldChar w:fldCharType="end"/>
        </w:r>
      </w:hyperlink>
    </w:p>
    <w:p w:rsidR="004654E0" w:rsidRDefault="00AB1E10" w:rsidP="004654E0">
      <w:pPr>
        <w:rPr>
          <w:lang w:eastAsia="cs-CZ"/>
        </w:rPr>
      </w:pPr>
      <w:r>
        <w:rPr>
          <w:lang w:eastAsia="cs-CZ"/>
        </w:rPr>
        <w:fldChar w:fldCharType="end"/>
      </w:r>
    </w:p>
    <w:bookmarkEnd w:id="0"/>
    <w:p w:rsidR="00923F90" w:rsidRDefault="001B6BCC" w:rsidP="00923F90">
      <w:pPr>
        <w:pStyle w:val="Nadpis1"/>
        <w:numPr>
          <w:ilvl w:val="0"/>
          <w:numId w:val="0"/>
        </w:numPr>
        <w:ind w:left="360"/>
      </w:pPr>
      <w:r>
        <w:br w:type="page"/>
      </w:r>
    </w:p>
    <w:p w:rsidR="00E52ECE" w:rsidRDefault="00E52ECE" w:rsidP="00923F90">
      <w:pPr>
        <w:pStyle w:val="Nadpis1"/>
        <w:numPr>
          <w:ilvl w:val="0"/>
          <w:numId w:val="0"/>
        </w:numPr>
        <w:ind w:left="360"/>
      </w:pPr>
    </w:p>
    <w:p w:rsidR="00110007" w:rsidRDefault="00E52ECE" w:rsidP="00923F90">
      <w:pPr>
        <w:pStyle w:val="Nadpis1"/>
        <w:numPr>
          <w:ilvl w:val="0"/>
          <w:numId w:val="0"/>
        </w:numPr>
        <w:ind w:left="360"/>
      </w:pPr>
      <w:r>
        <w:tab/>
      </w:r>
      <w:bookmarkStart w:id="2" w:name="_Toc412704571"/>
      <w:r w:rsidR="00D242ED">
        <w:t>Úvod</w:t>
      </w:r>
      <w:bookmarkEnd w:id="2"/>
    </w:p>
    <w:p w:rsidR="00E52ECE" w:rsidRPr="00E52ECE" w:rsidRDefault="00E52ECE" w:rsidP="00E52ECE"/>
    <w:p w:rsidR="00E52ECE" w:rsidRDefault="00E52ECE" w:rsidP="00E52ECE">
      <w:pPr>
        <w:ind w:left="709" w:firstLine="0"/>
      </w:pPr>
      <w:r>
        <w:t>Koncem roku 2012 byla schválena novela zákona č. 359/1999 Sb., o sociálně-právní ochraně dětí</w:t>
      </w:r>
      <w:r w:rsidR="001B792D">
        <w:t>.</w:t>
      </w:r>
      <w:r>
        <w:t xml:space="preserve">    Díky </w:t>
      </w:r>
      <w:r w:rsidR="003B361F">
        <w:t>tomuto předpisu se prvně v historii  veřejné správy</w:t>
      </w:r>
      <w:r>
        <w:t xml:space="preserve"> můžeme setkat se standardy kvality výkonu přenesené působnosti, v tomto případě orgánů sociálně-právní ochrany.</w:t>
      </w:r>
    </w:p>
    <w:p w:rsidR="001560BF" w:rsidRDefault="001B792D" w:rsidP="00E52ECE">
      <w:pPr>
        <w:ind w:left="709" w:firstLine="0"/>
      </w:pPr>
      <w:r>
        <w:t>J</w:t>
      </w:r>
      <w:r w:rsidR="00E52ECE">
        <w:t>sou vymezeny základní okruhy standardů, jimiž jsou postupy sociální práce s klienty a standardy personálního, organizačního a technicko-provozního zajištění této agendy</w:t>
      </w:r>
      <w:r w:rsidR="003B361F">
        <w:t xml:space="preserve"> zajištěny</w:t>
      </w:r>
      <w:r w:rsidR="00E52ECE">
        <w:t xml:space="preserve">. Součástí úpravy jsou i </w:t>
      </w:r>
      <w:r w:rsidR="001560BF">
        <w:t>zásady</w:t>
      </w:r>
      <w:r w:rsidR="00E52ECE">
        <w:t>, na jejichž základě je ochrana práv dětí vykonávána. Pro naplnění standardů bylo stanoveno dvouleté přechodné období do 31. prosince 2014. Zákon o soci</w:t>
      </w:r>
      <w:r w:rsidR="00FF056B">
        <w:t>álně-právní ochraně dětí přinesl</w:t>
      </w:r>
      <w:r w:rsidR="00E52ECE">
        <w:t xml:space="preserve"> standardy nejen pro úřady</w:t>
      </w:r>
      <w:r w:rsidR="00FF056B">
        <w:t xml:space="preserve"> obcí z rozšířenou působností, ale i pro pověřené úřady a obecní úřady I. typu</w:t>
      </w:r>
      <w:r w:rsidR="00E52ECE">
        <w:t xml:space="preserve">, </w:t>
      </w:r>
      <w:r w:rsidR="00FF056B">
        <w:t>dále i</w:t>
      </w:r>
      <w:r w:rsidR="00E52ECE">
        <w:t xml:space="preserve"> pro organizace, které na základě pověření k výkonu sociálně-právní ochrany </w:t>
      </w:r>
      <w:r w:rsidR="001560BF">
        <w:t>tuto činnost vyko</w:t>
      </w:r>
      <w:r w:rsidR="00FF056B">
        <w:t>návají nebo pro zařízení</w:t>
      </w:r>
      <w:r w:rsidR="00FF056B" w:rsidRPr="00FF056B">
        <w:t xml:space="preserve"> pro děti vyžadující okamžitou pomoc</w:t>
      </w:r>
      <w:r w:rsidR="00FF056B">
        <w:t>.</w:t>
      </w:r>
    </w:p>
    <w:p w:rsidR="00E52ECE" w:rsidRDefault="00E52ECE" w:rsidP="00E52ECE">
      <w:pPr>
        <w:ind w:left="709" w:firstLine="0"/>
      </w:pPr>
    </w:p>
    <w:p w:rsidR="00E52ECE" w:rsidRDefault="002E6ACA" w:rsidP="00E52ECE">
      <w:pPr>
        <w:ind w:left="709" w:firstLine="0"/>
      </w:pPr>
      <w:r>
        <w:t xml:space="preserve">Podrobnější popis standardů </w:t>
      </w:r>
      <w:r w:rsidR="003B361F">
        <w:t xml:space="preserve">definuje </w:t>
      </w:r>
      <w:r w:rsidR="00F3350B">
        <w:t>P</w:t>
      </w:r>
      <w:r w:rsidR="003B361F">
        <w:t>říloha</w:t>
      </w:r>
      <w:r w:rsidR="00E52ECE">
        <w:t xml:space="preserve"> č. </w:t>
      </w:r>
      <w:r w:rsidR="00F3350B">
        <w:t xml:space="preserve">1 </w:t>
      </w:r>
      <w:r w:rsidR="00E52ECE">
        <w:t>vyhlášky č. 473/2012 Sb., která nabyla účinnosti spolu se zákonem</w:t>
      </w:r>
      <w:r>
        <w:t xml:space="preserve"> a </w:t>
      </w:r>
      <w:r w:rsidR="00E52ECE">
        <w:t>popi</w:t>
      </w:r>
      <w:r w:rsidR="00A05266">
        <w:t>suje celkem 14 okruhů standardů:</w:t>
      </w:r>
    </w:p>
    <w:p w:rsidR="00B82701" w:rsidRDefault="00B82701" w:rsidP="00E52ECE">
      <w:pPr>
        <w:ind w:left="709" w:firstLine="0"/>
      </w:pPr>
    </w:p>
    <w:p w:rsidR="002E6ACA" w:rsidRDefault="002E6ACA" w:rsidP="002E6ACA">
      <w:pPr>
        <w:ind w:left="709" w:firstLine="0"/>
      </w:pPr>
      <w:r>
        <w:t xml:space="preserve">Standard č. 1 Místní a časová dostupnost </w:t>
      </w:r>
    </w:p>
    <w:p w:rsidR="002E6ACA" w:rsidRDefault="002E6ACA" w:rsidP="002E6ACA">
      <w:pPr>
        <w:ind w:left="709" w:firstLine="0"/>
      </w:pPr>
      <w:r>
        <w:t xml:space="preserve">Standard č. 2 Prostředí a podmínky </w:t>
      </w:r>
    </w:p>
    <w:p w:rsidR="002E6ACA" w:rsidRDefault="002E6ACA" w:rsidP="002E6ACA">
      <w:pPr>
        <w:ind w:left="709" w:firstLine="0"/>
      </w:pPr>
      <w:r>
        <w:t>Standard č. 3 Informovanost o výkonu sociálně-právní ochrany dětí</w:t>
      </w:r>
    </w:p>
    <w:p w:rsidR="002E6ACA" w:rsidRDefault="002E6ACA" w:rsidP="002E6ACA">
      <w:pPr>
        <w:ind w:left="709" w:firstLine="0"/>
      </w:pPr>
      <w:r>
        <w:t>Standard č. 4 Personální zabezpečení výkonu sociálně-právní ochrany dětí</w:t>
      </w:r>
    </w:p>
    <w:p w:rsidR="002E6ACA" w:rsidRDefault="002E6ACA" w:rsidP="002E6ACA">
      <w:pPr>
        <w:ind w:left="709" w:firstLine="0"/>
      </w:pPr>
      <w:r>
        <w:t xml:space="preserve">Standard č. 5 Přijímání a zaškolování </w:t>
      </w:r>
    </w:p>
    <w:p w:rsidR="002E6ACA" w:rsidRDefault="002E6ACA" w:rsidP="002E6ACA">
      <w:pPr>
        <w:ind w:left="709" w:firstLine="0"/>
      </w:pPr>
      <w:r>
        <w:t xml:space="preserve">Standard č. 6 Profesní rozvoj zaměstnanců </w:t>
      </w:r>
    </w:p>
    <w:p w:rsidR="002E6ACA" w:rsidRDefault="002E6ACA" w:rsidP="002E6ACA">
      <w:pPr>
        <w:ind w:left="709" w:firstLine="0"/>
      </w:pPr>
      <w:r>
        <w:t xml:space="preserve">Standard č. 7 Prevence </w:t>
      </w:r>
    </w:p>
    <w:p w:rsidR="002E6ACA" w:rsidRDefault="002E6ACA" w:rsidP="002E6ACA">
      <w:pPr>
        <w:ind w:left="709" w:firstLine="0"/>
      </w:pPr>
      <w:r>
        <w:t>Standard č. 8 Přijetí oznámení, posouzení naléhavosti a přidělení případu</w:t>
      </w:r>
    </w:p>
    <w:p w:rsidR="002E6ACA" w:rsidRDefault="002E6ACA" w:rsidP="002E6ACA">
      <w:pPr>
        <w:ind w:left="709" w:firstLine="0"/>
      </w:pPr>
      <w:r>
        <w:t>Standard č. 9 Jednání, vyhodnocování a individuální plán ochrany dítěte</w:t>
      </w:r>
    </w:p>
    <w:p w:rsidR="002E6ACA" w:rsidRDefault="002E6ACA" w:rsidP="002E6ACA">
      <w:pPr>
        <w:ind w:left="709" w:firstLine="0"/>
      </w:pPr>
      <w:r>
        <w:t xml:space="preserve">Standard č. 10 Kontrola případu </w:t>
      </w:r>
    </w:p>
    <w:p w:rsidR="002E6ACA" w:rsidRDefault="002E6ACA" w:rsidP="002E6ACA">
      <w:pPr>
        <w:ind w:left="709" w:firstLine="0"/>
      </w:pPr>
      <w:r>
        <w:t xml:space="preserve">Standard č. 11 Rizikové a nouzové situace </w:t>
      </w:r>
    </w:p>
    <w:p w:rsidR="002E6ACA" w:rsidRDefault="002E6ACA" w:rsidP="002E6ACA">
      <w:pPr>
        <w:ind w:left="709" w:firstLine="0"/>
      </w:pPr>
      <w:r>
        <w:t>Standard č. 12 Dokumentace o výkonu sociálně-právní ochrany dětí</w:t>
      </w:r>
    </w:p>
    <w:p w:rsidR="002E6ACA" w:rsidRDefault="002E6ACA" w:rsidP="002E6ACA">
      <w:pPr>
        <w:ind w:left="709" w:firstLine="0"/>
      </w:pPr>
      <w:r>
        <w:t xml:space="preserve">Standard č. 13 Vyřizování a podávání stížností </w:t>
      </w:r>
    </w:p>
    <w:p w:rsidR="002E6ACA" w:rsidRDefault="002E6ACA" w:rsidP="002E6ACA">
      <w:pPr>
        <w:ind w:left="709" w:firstLine="0"/>
      </w:pPr>
      <w:r>
        <w:t>Standard č. 14 Návaznost výkonu sociálně-právní ochrany dětí na další subjekty</w:t>
      </w:r>
    </w:p>
    <w:p w:rsidR="004F0400" w:rsidRDefault="004F0400" w:rsidP="00E52ECE">
      <w:pPr>
        <w:ind w:left="709" w:firstLine="0"/>
      </w:pPr>
    </w:p>
    <w:p w:rsidR="00FF056B" w:rsidRDefault="00FF056B" w:rsidP="00E52ECE">
      <w:pPr>
        <w:ind w:left="709" w:firstLine="0"/>
      </w:pPr>
    </w:p>
    <w:p w:rsidR="00FF056B" w:rsidRDefault="00FF056B" w:rsidP="00E52ECE">
      <w:pPr>
        <w:ind w:left="709" w:firstLine="0"/>
      </w:pPr>
    </w:p>
    <w:p w:rsidR="00FF056B" w:rsidRDefault="00FF056B" w:rsidP="00E52ECE">
      <w:pPr>
        <w:ind w:left="709" w:firstLine="0"/>
      </w:pPr>
    </w:p>
    <w:p w:rsidR="006F18C9" w:rsidRDefault="006F18C9" w:rsidP="00E52ECE">
      <w:pPr>
        <w:ind w:left="709" w:firstLine="0"/>
      </w:pPr>
    </w:p>
    <w:p w:rsidR="00511362" w:rsidRDefault="00511362" w:rsidP="00D242ED">
      <w:pPr>
        <w:pStyle w:val="Nadpis2"/>
        <w:numPr>
          <w:ilvl w:val="0"/>
          <w:numId w:val="0"/>
        </w:numPr>
        <w:ind w:left="576"/>
      </w:pPr>
      <w:bookmarkStart w:id="3" w:name="_Toc248681275"/>
      <w:bookmarkStart w:id="4" w:name="_Toc374340002"/>
      <w:bookmarkStart w:id="5" w:name="_Toc374366944"/>
      <w:bookmarkStart w:id="6" w:name="_Toc374367036"/>
      <w:bookmarkStart w:id="7" w:name="_Toc374436883"/>
      <w:bookmarkStart w:id="8" w:name="_Toc412704572"/>
      <w:r w:rsidRPr="00441A8D">
        <w:lastRenderedPageBreak/>
        <w:t>Východiska zpracování, použité podklady a vstupy</w:t>
      </w:r>
      <w:bookmarkEnd w:id="3"/>
      <w:bookmarkEnd w:id="4"/>
      <w:bookmarkEnd w:id="5"/>
      <w:bookmarkEnd w:id="6"/>
      <w:bookmarkEnd w:id="7"/>
      <w:bookmarkEnd w:id="8"/>
    </w:p>
    <w:p w:rsidR="00B3433C" w:rsidRDefault="00B3433C" w:rsidP="00B3433C"/>
    <w:p w:rsidR="003539C0" w:rsidRDefault="00F750DE" w:rsidP="00F750DE">
      <w:pPr>
        <w:ind w:left="709" w:hanging="142"/>
      </w:pPr>
      <w:r>
        <w:tab/>
      </w:r>
      <w:r w:rsidR="007D00B3">
        <w:t xml:space="preserve">Vypracovaná metodika </w:t>
      </w:r>
      <w:r w:rsidR="002254C9">
        <w:t xml:space="preserve">představuje </w:t>
      </w:r>
      <w:r w:rsidR="00374FE4">
        <w:t>popis standardů</w:t>
      </w:r>
      <w:r w:rsidR="002254C9">
        <w:t xml:space="preserve"> kvality, kterými</w:t>
      </w:r>
      <w:r w:rsidR="006718DA">
        <w:t xml:space="preserve"> je</w:t>
      </w:r>
      <w:r w:rsidR="004705B5">
        <w:t xml:space="preserve"> </w:t>
      </w:r>
      <w:r w:rsidR="004F0400">
        <w:t xml:space="preserve">povinna </w:t>
      </w:r>
      <w:r>
        <w:t xml:space="preserve">se </w:t>
      </w:r>
      <w:r w:rsidR="004F0400" w:rsidRPr="00E43A15">
        <w:t xml:space="preserve">obec </w:t>
      </w:r>
      <w:r w:rsidR="004705B5">
        <w:t xml:space="preserve">Prasek </w:t>
      </w:r>
      <w:r>
        <w:t xml:space="preserve">při poskytování </w:t>
      </w:r>
      <w:r w:rsidR="002254C9">
        <w:t xml:space="preserve">sociálně-právní ochrany </w:t>
      </w:r>
      <w:r w:rsidR="006718DA">
        <w:t xml:space="preserve">dětí </w:t>
      </w:r>
      <w:r>
        <w:t xml:space="preserve">na úrovni obecního úřadu I. stupně </w:t>
      </w:r>
      <w:r w:rsidR="002254C9">
        <w:t xml:space="preserve">řídit. </w:t>
      </w:r>
      <w:r w:rsidR="00374FE4">
        <w:t>P</w:t>
      </w:r>
      <w:r w:rsidR="002254C9">
        <w:t xml:space="preserve">rávní </w:t>
      </w:r>
      <w:r w:rsidR="00374FE4">
        <w:t>základ vychází ze zmocňovacího ustanovení zákona</w:t>
      </w:r>
      <w:r w:rsidR="007D00B3">
        <w:t xml:space="preserve"> č. 359/1999 Sb., o sociálně-právní ochraně dětí</w:t>
      </w:r>
      <w:r w:rsidR="002254C9">
        <w:t>, ve znění pozdějších předpisů</w:t>
      </w:r>
      <w:r w:rsidR="00B63245">
        <w:t xml:space="preserve">. </w:t>
      </w:r>
      <w:r w:rsidR="0058081B">
        <w:t xml:space="preserve">Jsou </w:t>
      </w:r>
      <w:r w:rsidR="00B63245">
        <w:t>zde dále</w:t>
      </w:r>
      <w:r w:rsidR="0058081B">
        <w:t xml:space="preserve"> rozpracovány principy v souladu s</w:t>
      </w:r>
      <w:r w:rsidR="00374FE4">
        <w:t> Přílohou č. 1 prováděcí vyhlášky</w:t>
      </w:r>
      <w:r w:rsidR="0058081B">
        <w:t xml:space="preserve"> č. 473/2012 Sb.,</w:t>
      </w:r>
      <w:r w:rsidR="00B63245">
        <w:t xml:space="preserve"> která nabyla účinnosti spolu s výše citovaným předpisem dne 1. ledna 2013. </w:t>
      </w:r>
    </w:p>
    <w:p w:rsidR="0058081B" w:rsidRDefault="00732F87" w:rsidP="00771F54">
      <w:pPr>
        <w:ind w:left="709" w:firstLine="0"/>
      </w:pPr>
      <w:r>
        <w:t xml:space="preserve">Dalším podkladem pro vypracování tohoto </w:t>
      </w:r>
      <w:r w:rsidR="00297FF6">
        <w:t>dokumentu</w:t>
      </w:r>
      <w:r>
        <w:t xml:space="preserve"> se stal M</w:t>
      </w:r>
      <w:r w:rsidRPr="00732F87">
        <w:t>anuál implementace STANDARDŮ KVALITY SOCIÁLNĚ PRÁVNÍ OCHRANY pro orgány sociálně-právní ochrany</w:t>
      </w:r>
      <w:r w:rsidR="002C34DC">
        <w:t xml:space="preserve"> </w:t>
      </w:r>
      <w:r>
        <w:t>vypracovaný MPSV v roce 2014.</w:t>
      </w:r>
    </w:p>
    <w:p w:rsidR="00013AC8" w:rsidRDefault="00013AC8" w:rsidP="00771F54">
      <w:pPr>
        <w:ind w:left="709" w:firstLine="0"/>
      </w:pPr>
    </w:p>
    <w:p w:rsidR="00013AC8" w:rsidRDefault="00013AC8" w:rsidP="00013AC8">
      <w:pPr>
        <w:ind w:left="709" w:firstLine="0"/>
      </w:pPr>
      <w:r>
        <w:t>V souladu s § 9a odst. 3 zákona č. 359/1999 Sb. a s prováděcí vyhláškou č. 473/2012 Sb. platí povinnost řídit se standardy kvality sociálně-právní ochrany dětí rovněž pro všechny</w:t>
      </w:r>
      <w:r w:rsidR="00A86ECB">
        <w:t xml:space="preserve"> pověřené úřady a</w:t>
      </w:r>
      <w:r w:rsidR="002C34DC">
        <w:t xml:space="preserve"> </w:t>
      </w:r>
      <w:r w:rsidRPr="00FF056B">
        <w:rPr>
          <w:b/>
        </w:rPr>
        <w:t>obecní úřady I. stupně</w:t>
      </w:r>
      <w:r>
        <w:t>. Podle prováděcí vyhlášky se u těchto úřadů nehodnotí  následující standardy:</w:t>
      </w:r>
    </w:p>
    <w:p w:rsidR="00013AC8" w:rsidRDefault="00013AC8" w:rsidP="00013AC8">
      <w:pPr>
        <w:ind w:left="709" w:firstLine="0"/>
      </w:pPr>
    </w:p>
    <w:p w:rsidR="00013AC8" w:rsidRDefault="00013AC8" w:rsidP="00013AC8">
      <w:pPr>
        <w:ind w:left="709" w:firstLine="0"/>
      </w:pPr>
      <w:r w:rsidRPr="00013AC8">
        <w:rPr>
          <w:b/>
        </w:rPr>
        <w:t>1a, 1b</w:t>
      </w:r>
      <w:r>
        <w:t xml:space="preserve"> – povinnost zajištění nepřetržitého výkonu SPOD na území celého správního obvodu;</w:t>
      </w:r>
    </w:p>
    <w:p w:rsidR="00013AC8" w:rsidRDefault="00013AC8" w:rsidP="00013AC8">
      <w:pPr>
        <w:ind w:left="709" w:firstLine="0"/>
      </w:pPr>
      <w:r w:rsidRPr="00013AC8">
        <w:rPr>
          <w:b/>
        </w:rPr>
        <w:t>4b</w:t>
      </w:r>
      <w:r>
        <w:t xml:space="preserve"> – povinnost zajistit přiměřený počet zaměstnanců, minimálně 1 pracovníka na 800 dětí s trvalým pobytem;</w:t>
      </w:r>
    </w:p>
    <w:p w:rsidR="00013AC8" w:rsidRDefault="00013AC8" w:rsidP="00013AC8">
      <w:pPr>
        <w:ind w:left="709" w:firstLine="0"/>
      </w:pPr>
      <w:r w:rsidRPr="00013AC8">
        <w:rPr>
          <w:b/>
        </w:rPr>
        <w:t>8d</w:t>
      </w:r>
      <w:r>
        <w:t xml:space="preserve"> – normativ počtu případů maximálně 80 rodin na 1 zaměstnance SPOD;</w:t>
      </w:r>
    </w:p>
    <w:p w:rsidR="00013AC8" w:rsidRDefault="00013AC8" w:rsidP="00013AC8">
      <w:pPr>
        <w:ind w:left="709" w:firstLine="0"/>
      </w:pPr>
      <w:r w:rsidRPr="00013AC8">
        <w:rPr>
          <w:b/>
        </w:rPr>
        <w:t>9c, 9d</w:t>
      </w:r>
      <w:r>
        <w:t xml:space="preserve"> – povinnost provádět vyhodnocování situace dítěte a rodiny a zpracovávat IPOD </w:t>
      </w:r>
    </w:p>
    <w:p w:rsidR="00013AC8" w:rsidRDefault="00013AC8" w:rsidP="00013AC8">
      <w:pPr>
        <w:ind w:left="709" w:firstLine="0"/>
      </w:pPr>
      <w:r>
        <w:t>(viz též § 10 odst. 3 ZSPOD);</w:t>
      </w:r>
    </w:p>
    <w:p w:rsidR="00013AC8" w:rsidRDefault="00013AC8" w:rsidP="00013AC8">
      <w:pPr>
        <w:ind w:left="709" w:firstLine="0"/>
      </w:pPr>
      <w:r w:rsidRPr="00013AC8">
        <w:rPr>
          <w:b/>
        </w:rPr>
        <w:t>14b</w:t>
      </w:r>
      <w:r>
        <w:t xml:space="preserve"> – příprava dětí starších 16 let, které jsou v náhradní rodinné péči nebo v ústavní péči, na samostatný život.</w:t>
      </w:r>
    </w:p>
    <w:p w:rsidR="00013AC8" w:rsidRDefault="00013AC8" w:rsidP="00013AC8">
      <w:pPr>
        <w:ind w:left="709" w:firstLine="0"/>
      </w:pPr>
      <w:r>
        <w:t>Vzhledem k tomu, že pro tyto obecní úřady nejsou závazné standardy určující min. počet zaměstnanců a normativ počtu případů, nelze na ně plně vztahovat ani standardy:</w:t>
      </w:r>
    </w:p>
    <w:p w:rsidR="00013AC8" w:rsidRDefault="00013AC8" w:rsidP="00013AC8">
      <w:pPr>
        <w:ind w:left="709" w:firstLine="0"/>
      </w:pPr>
      <w:r w:rsidRPr="00013AC8">
        <w:rPr>
          <w:b/>
        </w:rPr>
        <w:t>2b, 2c</w:t>
      </w:r>
      <w:r>
        <w:t xml:space="preserve"> – povinnost zajistit materiální vybavení, hygienické zázemí a ochranné prostředky pro zaměstnance SPOD;</w:t>
      </w:r>
    </w:p>
    <w:p w:rsidR="00013AC8" w:rsidRDefault="00013AC8" w:rsidP="00013AC8">
      <w:pPr>
        <w:ind w:left="709" w:firstLine="0"/>
      </w:pPr>
      <w:r w:rsidRPr="00013AC8">
        <w:rPr>
          <w:b/>
        </w:rPr>
        <w:t>4a, 4c</w:t>
      </w:r>
      <w:r>
        <w:t xml:space="preserve"> – stanovení pracovního zařazení a pracovního profilu zaměstnanců SPOD, povinnost specializace zaměstnanců SPOD, zákaz kumulace s jinými agendami;</w:t>
      </w:r>
    </w:p>
    <w:p w:rsidR="00013AC8" w:rsidRDefault="00013AC8" w:rsidP="00013AC8">
      <w:pPr>
        <w:ind w:left="709" w:firstLine="0"/>
      </w:pPr>
      <w:r w:rsidRPr="00013AC8">
        <w:rPr>
          <w:b/>
        </w:rPr>
        <w:t>5a, 5b, 5c, 5d</w:t>
      </w:r>
      <w:r>
        <w:t xml:space="preserve"> – požadavek na kvalifikační předpoklady pro výkon povolání sociálního pracovníka a na zvláštní odbornou způsobilost na úseku SPOD, pravidla pro přijímání a zaškolování nových zaměstnanců SPOD;</w:t>
      </w:r>
    </w:p>
    <w:p w:rsidR="00013AC8" w:rsidRDefault="00013AC8" w:rsidP="00013AC8">
      <w:pPr>
        <w:ind w:left="709" w:firstLine="0"/>
      </w:pPr>
      <w:r w:rsidRPr="00013AC8">
        <w:rPr>
          <w:b/>
        </w:rPr>
        <w:t>6a, 6b, 6c</w:t>
      </w:r>
      <w:r>
        <w:t xml:space="preserve"> – hodnocení zaměstnanců SPOD, individuální plány vzdělávání, průběžné vzdělávání min. 6 pracovních dnů za rok.</w:t>
      </w:r>
    </w:p>
    <w:p w:rsidR="00FF056B" w:rsidRDefault="00013AC8" w:rsidP="00FF056B">
      <w:pPr>
        <w:ind w:left="709" w:firstLine="0"/>
      </w:pPr>
      <w:r>
        <w:lastRenderedPageBreak/>
        <w:t xml:space="preserve">Uvedené standardy se hodnotí jen v případě, že je na obecním úřadě zařazen zaměstnanec, v jehož </w:t>
      </w:r>
      <w:r w:rsidRPr="00013AC8">
        <w:rPr>
          <w:b/>
        </w:rPr>
        <w:t>pracovní náplni je zajišťování SPOD alespoň v části jeho pracovního úvazku</w:t>
      </w:r>
      <w:r>
        <w:rPr>
          <w:b/>
        </w:rPr>
        <w:t>.</w:t>
      </w:r>
      <w:r w:rsidR="00A86ECB" w:rsidRPr="00A86ECB">
        <w:t>V případě, že obec nějakého takového zaměstnance má, musí splňovat kvalifikační p</w:t>
      </w:r>
      <w:r w:rsidR="00297FF6">
        <w:t xml:space="preserve">ředpoklady pro výkon činností </w:t>
      </w:r>
      <w:r w:rsidR="00A86ECB" w:rsidRPr="00A86ECB">
        <w:t>dle z</w:t>
      </w:r>
      <w:r w:rsidR="00A86ECB">
        <w:t>ákona</w:t>
      </w:r>
      <w:r w:rsidR="00A86ECB" w:rsidRPr="00A86ECB">
        <w:t xml:space="preserve"> č. 108/2006 Sb. a zkoušku zvláštní odborné způsobilosti.</w:t>
      </w:r>
    </w:p>
    <w:p w:rsidR="00F56899" w:rsidRDefault="00F56899" w:rsidP="00FF056B">
      <w:pPr>
        <w:ind w:left="709" w:firstLine="0"/>
      </w:pPr>
    </w:p>
    <w:p w:rsidR="00F56899" w:rsidRDefault="00F56899" w:rsidP="00F56899">
      <w:pPr>
        <w:ind w:left="709" w:firstLine="0"/>
      </w:pPr>
      <w:r w:rsidRPr="00075540">
        <w:rPr>
          <w:b/>
        </w:rPr>
        <w:t>Sociálně-právní ochrana se zaměřuje zejména na děti,</w:t>
      </w:r>
      <w:r>
        <w:t xml:space="preserve"> (§ 6 zákona č. 359/1999 Sb.)</w:t>
      </w:r>
    </w:p>
    <w:p w:rsidR="00F56899" w:rsidRDefault="00F56899" w:rsidP="00F56899">
      <w:pPr>
        <w:ind w:left="709" w:firstLine="0"/>
      </w:pPr>
      <w:r>
        <w:t>a) jejichž rodiče</w:t>
      </w:r>
    </w:p>
    <w:p w:rsidR="00F56899" w:rsidRPr="001C733C" w:rsidRDefault="00F56899" w:rsidP="00F56899">
      <w:pPr>
        <w:ind w:left="709" w:firstLine="0"/>
        <w:rPr>
          <w:b/>
        </w:rPr>
      </w:pPr>
      <w:r w:rsidRPr="001C733C">
        <w:rPr>
          <w:b/>
        </w:rPr>
        <w:t>1. zemřeli,</w:t>
      </w:r>
    </w:p>
    <w:p w:rsidR="00F56899" w:rsidRPr="001C733C" w:rsidRDefault="00F56899" w:rsidP="00F56899">
      <w:pPr>
        <w:ind w:left="709" w:firstLine="0"/>
        <w:rPr>
          <w:b/>
        </w:rPr>
      </w:pPr>
      <w:r w:rsidRPr="001C733C">
        <w:rPr>
          <w:b/>
        </w:rPr>
        <w:t>2. neplní povinnosti plynoucí z rodičovské odpovědnosti, nebo</w:t>
      </w:r>
    </w:p>
    <w:p w:rsidR="00F56899" w:rsidRPr="001C733C" w:rsidRDefault="00F56899" w:rsidP="00F56899">
      <w:pPr>
        <w:ind w:left="709" w:firstLine="0"/>
        <w:rPr>
          <w:b/>
        </w:rPr>
      </w:pPr>
      <w:r w:rsidRPr="001C733C">
        <w:rPr>
          <w:b/>
        </w:rPr>
        <w:t>3. nevykonávají nebo zneužívají práva plynoucí z rodičovské odpovědnosti;</w:t>
      </w:r>
    </w:p>
    <w:p w:rsidR="00F56899" w:rsidRDefault="00F56899" w:rsidP="00F56899">
      <w:pPr>
        <w:ind w:left="709" w:firstLine="0"/>
      </w:pPr>
    </w:p>
    <w:p w:rsidR="00F56899" w:rsidRDefault="00F56899" w:rsidP="00F56899">
      <w:pPr>
        <w:ind w:left="709" w:firstLine="0"/>
      </w:pPr>
      <w:r>
        <w:t>b) které byly svěřeny do výchovy jiné osoby odpovědné za výchovu dítěte, pokud tato osoba neplní povinnosti plynoucí ze svěření dítěte do její výchovy;</w:t>
      </w:r>
    </w:p>
    <w:p w:rsidR="00F56899" w:rsidRDefault="00F56899" w:rsidP="00F56899">
      <w:pPr>
        <w:ind w:left="709" w:firstLine="0"/>
      </w:pPr>
      <w:r>
        <w:t>c) 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 opakovaně nebo soustavně páchají přestupky nebo jinak ohrožují občanské soužití;</w:t>
      </w:r>
    </w:p>
    <w:p w:rsidR="00F56899" w:rsidRDefault="00F56899" w:rsidP="00F56899">
      <w:pPr>
        <w:ind w:left="709" w:firstLine="0"/>
      </w:pPr>
      <w:r>
        <w:t>d) které se opakovaně dopouští útěků od rodičů nebo jiných fyzických nebo právnických osob odpovědných za výchovu dítěte;</w:t>
      </w:r>
    </w:p>
    <w:p w:rsidR="00F56899" w:rsidRDefault="00F56899" w:rsidP="00F56899">
      <w:pPr>
        <w:ind w:left="709" w:firstLine="0"/>
      </w:pPr>
      <w:r>
        <w:t>e) na kterých byl spáchán trestný čin ohrožující život, zdraví, svobodu, jejich lidskou důstojnost, mravní vývoj nebo jmění, nebo je podezření ze spáchání takového činu;</w:t>
      </w:r>
    </w:p>
    <w:p w:rsidR="00F56899" w:rsidRDefault="00F56899" w:rsidP="00F56899">
      <w:pPr>
        <w:ind w:left="709" w:firstLine="0"/>
      </w:pPr>
      <w:r>
        <w:t>f) které jsou na základě žádostí rodičů nebo jiných osob odpovědných za výchovu dítěte opakovaně umísťovány do zařízení zajišťujících nepřetržitou péči o děti nebo jejich umístění v takových zařízeních trvá déle než 6 měsíců;</w:t>
      </w:r>
    </w:p>
    <w:p w:rsidR="00F56899" w:rsidRDefault="00F56899" w:rsidP="00F56899">
      <w:pPr>
        <w:ind w:left="709" w:firstLine="0"/>
      </w:pPr>
      <w:r>
        <w:t>g) které jsou ohrožovány násilím mezi rodiči nebo jinými osobami odpovědnými za výchovu dítěte, popřípadě násilím mezi dalšími fyzickými osobami;</w:t>
      </w:r>
    </w:p>
    <w:p w:rsidR="00F56899" w:rsidRDefault="00F56899" w:rsidP="00F56899">
      <w:pPr>
        <w:ind w:left="709" w:firstLine="0"/>
      </w:pPr>
      <w:r>
        <w:t>h) které jsou žadateli o udělení mezinárodní ochrany, azylanty nebo osobami požívajícími doplňkové ochrany, a které se na území České republiky nacházejí bez doprovodu rodičů nebo jiných osob odpovědných za jejich výchovu;pokud tyto skutečnosti trvají po takovou dobu nebo jsou takové intenzity, že nepříznivě ovlivňují vývoj dětí nebo jsou anebo mohou být příčinou nepříznivého vývoje dětí.</w:t>
      </w:r>
    </w:p>
    <w:p w:rsidR="00FF056B" w:rsidRDefault="00FF056B">
      <w:pPr>
        <w:suppressAutoHyphens w:val="0"/>
        <w:spacing w:line="240" w:lineRule="auto"/>
        <w:ind w:firstLine="0"/>
        <w:jc w:val="left"/>
      </w:pPr>
      <w:r>
        <w:br w:type="page"/>
      </w:r>
    </w:p>
    <w:p w:rsidR="00D242ED" w:rsidRPr="00B572C4" w:rsidRDefault="00D242ED" w:rsidP="00DB3784">
      <w:pPr>
        <w:pStyle w:val="Nadpis3"/>
        <w:numPr>
          <w:ilvl w:val="0"/>
          <w:numId w:val="0"/>
        </w:numPr>
        <w:ind w:left="709"/>
        <w:rPr>
          <w:rFonts w:cs="Futura"/>
          <w:color w:val="000000"/>
          <w:sz w:val="28"/>
          <w:szCs w:val="28"/>
        </w:rPr>
      </w:pPr>
      <w:bookmarkStart w:id="9" w:name="_Toc412704573"/>
      <w:r w:rsidRPr="002C34DC">
        <w:rPr>
          <w:rFonts w:cs="Futura"/>
          <w:color w:val="000000"/>
          <w:sz w:val="28"/>
          <w:szCs w:val="28"/>
        </w:rPr>
        <w:lastRenderedPageBreak/>
        <w:t>S T A N D A R D 2</w:t>
      </w:r>
      <w:r w:rsidR="001B6BCC" w:rsidRPr="002C34DC">
        <w:rPr>
          <w:rFonts w:cs="Futura"/>
          <w:color w:val="000000"/>
          <w:sz w:val="28"/>
          <w:szCs w:val="28"/>
        </w:rPr>
        <w:t xml:space="preserve"> - Prostředí a podmínky</w:t>
      </w:r>
      <w:bookmarkEnd w:id="9"/>
    </w:p>
    <w:p w:rsidR="008636AE" w:rsidRDefault="008636AE" w:rsidP="00DB3784">
      <w:pPr>
        <w:pStyle w:val="Nadpis4"/>
        <w:ind w:left="709" w:firstLine="0"/>
      </w:pPr>
      <w:r>
        <w:t>Standard 2a</w:t>
      </w:r>
    </w:p>
    <w:p w:rsidR="00747D55" w:rsidRPr="00A8569F" w:rsidRDefault="00747D55" w:rsidP="000D00EF">
      <w:pPr>
        <w:shd w:val="clear" w:color="auto" w:fill="D9D9D9" w:themeFill="background1" w:themeFillShade="D9"/>
        <w:ind w:left="709" w:firstLine="0"/>
        <w:rPr>
          <w:b/>
          <w:bCs/>
          <w:i/>
        </w:rPr>
      </w:pPr>
      <w:r w:rsidRPr="00A8569F">
        <w:rPr>
          <w:b/>
          <w:bCs/>
          <w:i/>
        </w:rPr>
        <w:t>Výkon sociálně-právní ochrany je zajištěn v prostorách vhodných pro komunikaci s ohroženými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w:t>
      </w:r>
    </w:p>
    <w:p w:rsidR="00D221E6" w:rsidRDefault="00D221E6" w:rsidP="00747D55">
      <w:pPr>
        <w:ind w:left="709" w:firstLine="0"/>
        <w:rPr>
          <w:bCs/>
        </w:rPr>
      </w:pPr>
    </w:p>
    <w:p w:rsidR="00297FF6" w:rsidRDefault="00297FF6" w:rsidP="00512CC2">
      <w:pPr>
        <w:ind w:left="709" w:firstLine="0"/>
      </w:pPr>
      <w:r>
        <w:rPr>
          <w:bCs/>
        </w:rPr>
        <w:t>Pokud je v</w:t>
      </w:r>
      <w:r w:rsidR="00D966F5">
        <w:rPr>
          <w:bCs/>
        </w:rPr>
        <w:t>ýkon sociálně</w:t>
      </w:r>
      <w:r w:rsidR="00C17512">
        <w:rPr>
          <w:bCs/>
        </w:rPr>
        <w:t>-</w:t>
      </w:r>
      <w:r w:rsidR="00D966F5">
        <w:rPr>
          <w:bCs/>
        </w:rPr>
        <w:t>právní</w:t>
      </w:r>
      <w:r>
        <w:rPr>
          <w:bCs/>
        </w:rPr>
        <w:t xml:space="preserve"> ochrany zajišťován, tak se tak děje </w:t>
      </w:r>
      <w:r w:rsidR="00D966F5">
        <w:rPr>
          <w:bCs/>
        </w:rPr>
        <w:t xml:space="preserve">v budově </w:t>
      </w:r>
      <w:r w:rsidR="00C17512">
        <w:rPr>
          <w:bCs/>
        </w:rPr>
        <w:t xml:space="preserve">obecního úřadu v obci </w:t>
      </w:r>
      <w:r w:rsidR="004705B5">
        <w:rPr>
          <w:bCs/>
        </w:rPr>
        <w:t>Prasek</w:t>
      </w:r>
      <w:r w:rsidR="00C17512">
        <w:rPr>
          <w:bCs/>
        </w:rPr>
        <w:t xml:space="preserve"> na adrese </w:t>
      </w:r>
      <w:r w:rsidR="004705B5">
        <w:rPr>
          <w:bCs/>
        </w:rPr>
        <w:t>Prasek 229</w:t>
      </w:r>
      <w:r w:rsidR="00261F12">
        <w:rPr>
          <w:bCs/>
        </w:rPr>
        <w:t xml:space="preserve">, 504 01 Nový Bydžov. </w:t>
      </w:r>
      <w:r w:rsidR="00F96F40">
        <w:rPr>
          <w:bCs/>
        </w:rPr>
        <w:t>S</w:t>
      </w:r>
      <w:r w:rsidR="00261F12">
        <w:rPr>
          <w:bCs/>
        </w:rPr>
        <w:t xml:space="preserve">trukturu obecního úřadu tvoří </w:t>
      </w:r>
      <w:r w:rsidR="009363D0">
        <w:rPr>
          <w:bCs/>
        </w:rPr>
        <w:t xml:space="preserve">pouze neuvolněný starosta a </w:t>
      </w:r>
      <w:r w:rsidR="00261F12">
        <w:rPr>
          <w:bCs/>
        </w:rPr>
        <w:t>místostarosta</w:t>
      </w:r>
      <w:r w:rsidR="009363D0">
        <w:rPr>
          <w:bCs/>
        </w:rPr>
        <w:t xml:space="preserve">, dalším pracovníkem obce mimo hlavní pracovní poměr je </w:t>
      </w:r>
      <w:r w:rsidR="00261F12">
        <w:rPr>
          <w:bCs/>
        </w:rPr>
        <w:t>účetní</w:t>
      </w:r>
      <w:r w:rsidR="00F96F40">
        <w:rPr>
          <w:bCs/>
        </w:rPr>
        <w:t>. V organizační struktuře obecního úřadu</w:t>
      </w:r>
      <w:r w:rsidR="002C34DC">
        <w:rPr>
          <w:bCs/>
        </w:rPr>
        <w:t xml:space="preserve"> </w:t>
      </w:r>
      <w:r w:rsidR="00261F12" w:rsidRPr="00D51684">
        <w:rPr>
          <w:b/>
        </w:rPr>
        <w:t xml:space="preserve">není zařazen žádný zaměstnanec, </w:t>
      </w:r>
      <w:r>
        <w:rPr>
          <w:b/>
        </w:rPr>
        <w:t xml:space="preserve">který by měl </w:t>
      </w:r>
      <w:r w:rsidR="00261F12" w:rsidRPr="00D51684">
        <w:rPr>
          <w:b/>
        </w:rPr>
        <w:t>v pracovní náplni</w:t>
      </w:r>
      <w:r>
        <w:rPr>
          <w:b/>
        </w:rPr>
        <w:t xml:space="preserve">, či v části jeho pracovního úvazku </w:t>
      </w:r>
      <w:r w:rsidR="00261F12" w:rsidRPr="00D51684">
        <w:rPr>
          <w:b/>
        </w:rPr>
        <w:t>zajišťování sociálně-právní ochrany</w:t>
      </w:r>
      <w:r w:rsidR="00261F12" w:rsidRPr="00261F12">
        <w:t>.</w:t>
      </w:r>
    </w:p>
    <w:p w:rsidR="00512CC2" w:rsidRPr="0000237D" w:rsidRDefault="00F96F40" w:rsidP="0000237D">
      <w:pPr>
        <w:ind w:left="709" w:firstLine="0"/>
      </w:pPr>
      <w:r>
        <w:t>Vchod do budovy obecního úřadu je situován ze silnice III. třídy č. 324</w:t>
      </w:r>
      <w:r w:rsidR="004705B5">
        <w:t xml:space="preserve">/3 </w:t>
      </w:r>
      <w:r>
        <w:t xml:space="preserve">směřující z Nového Bydžova dále na obec </w:t>
      </w:r>
      <w:r w:rsidR="004705B5">
        <w:t xml:space="preserve">Kobylice </w:t>
      </w:r>
      <w:r>
        <w:t>.</w:t>
      </w:r>
      <w:r>
        <w:rPr>
          <w:bCs/>
        </w:rPr>
        <w:t xml:space="preserve">Po vstupu do objektu se na </w:t>
      </w:r>
      <w:r w:rsidR="004705B5">
        <w:rPr>
          <w:bCs/>
        </w:rPr>
        <w:t>levé</w:t>
      </w:r>
      <w:r>
        <w:rPr>
          <w:bCs/>
        </w:rPr>
        <w:t xml:space="preserve"> straně nachází společná kancelář starosty, místostarosty a účetní, kde se odehrává veškerá úřední činnost. </w:t>
      </w:r>
      <w:r w:rsidR="004705B5">
        <w:rPr>
          <w:bCs/>
        </w:rPr>
        <w:t>Za touto  kanceláří</w:t>
      </w:r>
      <w:r>
        <w:rPr>
          <w:bCs/>
        </w:rPr>
        <w:t xml:space="preserve"> </w:t>
      </w:r>
      <w:r w:rsidR="00B30E1C">
        <w:rPr>
          <w:bCs/>
        </w:rPr>
        <w:t>je situována</w:t>
      </w:r>
      <w:r w:rsidR="00A430D9">
        <w:rPr>
          <w:bCs/>
        </w:rPr>
        <w:t xml:space="preserve"> místnost pro konání obecního zastupitelstva, která zároveň slouží jako vhodný prostor pro základní úkony v rámci sociálně-právní ochrany.</w:t>
      </w:r>
      <w:r w:rsidR="00B30E1C">
        <w:rPr>
          <w:bCs/>
        </w:rPr>
        <w:t xml:space="preserve"> Prostor je uzpůsobený</w:t>
      </w:r>
      <w:r w:rsidR="005F0472" w:rsidRPr="005F0472">
        <w:rPr>
          <w:bCs/>
        </w:rPr>
        <w:t xml:space="preserve"> tak, </w:t>
      </w:r>
      <w:r w:rsidR="005F0472" w:rsidRPr="005F0472">
        <w:rPr>
          <w:color w:val="000000"/>
          <w:lang w:eastAsia="cs-CZ"/>
        </w:rPr>
        <w:t>aby zůstala zachována důvěrnost jednání a soukromí klienta</w:t>
      </w:r>
      <w:r w:rsidR="005F0472">
        <w:rPr>
          <w:color w:val="000000"/>
          <w:lang w:eastAsia="cs-CZ"/>
        </w:rPr>
        <w:t xml:space="preserve">. </w:t>
      </w:r>
      <w:r w:rsidR="00B30E1C">
        <w:rPr>
          <w:color w:val="000000"/>
          <w:lang w:eastAsia="cs-CZ"/>
        </w:rPr>
        <w:t>Jeho k</w:t>
      </w:r>
      <w:r w:rsidR="00392932">
        <w:rPr>
          <w:color w:val="000000"/>
          <w:lang w:eastAsia="cs-CZ"/>
        </w:rPr>
        <w:t xml:space="preserve">apacita </w:t>
      </w:r>
      <w:r w:rsidR="00B30E1C">
        <w:rPr>
          <w:color w:val="000000"/>
          <w:lang w:eastAsia="cs-CZ"/>
        </w:rPr>
        <w:t xml:space="preserve">je pro účely sociálně-právní ochrany poskytované na obecním úřadu obce I. typu dostatečná a </w:t>
      </w:r>
      <w:r w:rsidR="00392932">
        <w:rPr>
          <w:color w:val="000000"/>
          <w:lang w:eastAsia="cs-CZ"/>
        </w:rPr>
        <w:t>nemůže dojít k </w:t>
      </w:r>
      <w:r w:rsidR="00392932" w:rsidRPr="00392932">
        <w:rPr>
          <w:color w:val="000000"/>
          <w:lang w:eastAsia="cs-CZ"/>
        </w:rPr>
        <w:t>odložen</w:t>
      </w:r>
      <w:r w:rsidR="00392932">
        <w:rPr>
          <w:color w:val="000000"/>
          <w:lang w:eastAsia="cs-CZ"/>
        </w:rPr>
        <w:t>í jednání</w:t>
      </w:r>
      <w:r w:rsidR="00392932" w:rsidRPr="00392932">
        <w:rPr>
          <w:color w:val="000000"/>
          <w:lang w:eastAsia="cs-CZ"/>
        </w:rPr>
        <w:t xml:space="preserve"> z důvodu nedostatku neb</w:t>
      </w:r>
      <w:r w:rsidR="00392932">
        <w:rPr>
          <w:color w:val="000000"/>
          <w:lang w:eastAsia="cs-CZ"/>
        </w:rPr>
        <w:t xml:space="preserve">o obsazenosti jednacích prostor. </w:t>
      </w:r>
      <w:r w:rsidR="005F0472">
        <w:rPr>
          <w:color w:val="000000"/>
          <w:lang w:eastAsia="cs-CZ"/>
        </w:rPr>
        <w:t>V případě, že je to pro klienta vhodné</w:t>
      </w:r>
      <w:r w:rsidR="006B1B2B">
        <w:rPr>
          <w:color w:val="000000"/>
          <w:lang w:eastAsia="cs-CZ"/>
        </w:rPr>
        <w:t xml:space="preserve"> a je-li zajištěno bezpečí a soukromí klienta </w:t>
      </w:r>
      <w:r w:rsidR="002771C6">
        <w:rPr>
          <w:color w:val="000000"/>
          <w:lang w:eastAsia="cs-CZ"/>
        </w:rPr>
        <w:t>uskutečňuje se</w:t>
      </w:r>
      <w:r w:rsidR="005F0472">
        <w:rPr>
          <w:color w:val="000000"/>
          <w:lang w:eastAsia="cs-CZ"/>
        </w:rPr>
        <w:t xml:space="preserve"> jednání mimo pracoviště</w:t>
      </w:r>
      <w:r w:rsidR="00D83AC7">
        <w:rPr>
          <w:color w:val="000000"/>
          <w:lang w:eastAsia="cs-CZ"/>
        </w:rPr>
        <w:t xml:space="preserve"> obecního úřadu</w:t>
      </w:r>
      <w:r w:rsidR="005F0472">
        <w:rPr>
          <w:color w:val="000000"/>
          <w:lang w:eastAsia="cs-CZ"/>
        </w:rPr>
        <w:t xml:space="preserve">. </w:t>
      </w:r>
      <w:r w:rsidR="004C77CE">
        <w:rPr>
          <w:color w:val="000000"/>
          <w:lang w:eastAsia="cs-CZ"/>
        </w:rPr>
        <w:t xml:space="preserve">V prostorech obecního úřadu </w:t>
      </w:r>
      <w:r w:rsidR="00F333D1">
        <w:rPr>
          <w:color w:val="000000"/>
          <w:lang w:eastAsia="cs-CZ"/>
        </w:rPr>
        <w:t xml:space="preserve">je zajištěno vytápění, </w:t>
      </w:r>
      <w:r w:rsidR="004C77CE">
        <w:rPr>
          <w:color w:val="000000"/>
          <w:lang w:eastAsia="cs-CZ"/>
        </w:rPr>
        <w:t xml:space="preserve">jsou k dispozici toalety a zdroj </w:t>
      </w:r>
      <w:r w:rsidR="00F333D1">
        <w:rPr>
          <w:color w:val="000000"/>
          <w:lang w:eastAsia="cs-CZ"/>
        </w:rPr>
        <w:t xml:space="preserve">pitné </w:t>
      </w:r>
      <w:r w:rsidR="004C77CE">
        <w:rPr>
          <w:color w:val="000000"/>
          <w:lang w:eastAsia="cs-CZ"/>
        </w:rPr>
        <w:t>vody.</w:t>
      </w:r>
    </w:p>
    <w:p w:rsidR="00D221E6" w:rsidRPr="00747D55" w:rsidRDefault="00D221E6" w:rsidP="00747D55">
      <w:pPr>
        <w:ind w:left="709" w:firstLine="0"/>
      </w:pPr>
    </w:p>
    <w:p w:rsidR="00D242ED" w:rsidRPr="00B572C4" w:rsidRDefault="00D242ED" w:rsidP="00D242ED">
      <w:pPr>
        <w:pStyle w:val="Nadpis3"/>
        <w:numPr>
          <w:ilvl w:val="0"/>
          <w:numId w:val="0"/>
        </w:numPr>
        <w:ind w:left="720"/>
        <w:rPr>
          <w:rFonts w:cs="Futura"/>
          <w:color w:val="000000"/>
          <w:sz w:val="28"/>
          <w:szCs w:val="28"/>
        </w:rPr>
      </w:pPr>
      <w:bookmarkStart w:id="10" w:name="_Toc412704574"/>
      <w:r w:rsidRPr="002C34DC">
        <w:rPr>
          <w:rFonts w:cs="Futura"/>
          <w:color w:val="000000"/>
          <w:sz w:val="28"/>
          <w:szCs w:val="28"/>
        </w:rPr>
        <w:t>S T A N D A R D 7</w:t>
      </w:r>
      <w:r w:rsidR="00F4438D" w:rsidRPr="002C34DC">
        <w:rPr>
          <w:rFonts w:cs="Futura"/>
          <w:color w:val="000000"/>
          <w:sz w:val="28"/>
          <w:szCs w:val="28"/>
        </w:rPr>
        <w:t xml:space="preserve"> - </w:t>
      </w:r>
      <w:r w:rsidR="00F4438D" w:rsidRPr="002C34DC">
        <w:rPr>
          <w:rFonts w:cs="Helvetica Light"/>
          <w:color w:val="000000"/>
          <w:sz w:val="28"/>
          <w:szCs w:val="28"/>
        </w:rPr>
        <w:t>Prevence</w:t>
      </w:r>
      <w:bookmarkEnd w:id="10"/>
    </w:p>
    <w:p w:rsidR="00D6104B" w:rsidRDefault="00D6104B" w:rsidP="00F27784">
      <w:pPr>
        <w:pStyle w:val="Nadpis4"/>
        <w:ind w:firstLine="709"/>
      </w:pPr>
      <w:r>
        <w:t>Standard 7a</w:t>
      </w:r>
    </w:p>
    <w:p w:rsidR="00F27784" w:rsidRPr="000D00EF" w:rsidRDefault="00F27784" w:rsidP="000D00EF">
      <w:pPr>
        <w:shd w:val="clear" w:color="auto" w:fill="D9D9D9" w:themeFill="background1" w:themeFillShade="D9"/>
        <w:ind w:left="709" w:firstLine="0"/>
        <w:rPr>
          <w:b/>
          <w:i/>
        </w:rPr>
      </w:pPr>
      <w:r w:rsidRPr="000D00EF">
        <w:rPr>
          <w:b/>
          <w:i/>
        </w:rPr>
        <w:t>Orgán sociálně-právní ochrany aktivně vyhledává a monitoruje ohrožené děti. Prokazatelně koordinuje, případně vytváří podmínky pro preventivní aktivity ve svém správním obvodu.</w:t>
      </w:r>
    </w:p>
    <w:p w:rsidR="002E3B4D" w:rsidRDefault="002E3B4D" w:rsidP="002E3B4D"/>
    <w:p w:rsidR="00E0640E" w:rsidRDefault="00F333D1" w:rsidP="002E3B4D">
      <w:pPr>
        <w:ind w:left="709" w:firstLine="0"/>
      </w:pPr>
      <w:r w:rsidRPr="00F333D1">
        <w:t>Povinnost vyhledávat a monitorovat ohrožené děti, na které se zaměřuje sociálně-právní ochrana dětí, vyplývá pro všechny obecní úřady I. a II. stupně z § 10 odst. 1 písm. a) zákona č. 359/1999 Sb. Informaci a podnět ohledně možného ohrožení dítěte může obecní úřad obdržet rovněž od kterékoli fyzické osoby v souladu s § 7 odst. 2 zákona č. 359/1999 Sb., anebo např. ze školy, mateřské školy</w:t>
      </w:r>
      <w:r w:rsidR="002E0D86">
        <w:t>,či</w:t>
      </w:r>
      <w:r w:rsidRPr="00F333D1">
        <w:t xml:space="preserve"> z jiného zařízení určeného pro děti, dále </w:t>
      </w:r>
      <w:r w:rsidR="002E0D86">
        <w:t xml:space="preserve">také </w:t>
      </w:r>
      <w:r w:rsidRPr="00F333D1">
        <w:t xml:space="preserve">od lékaře, obecní policie nebo Policie ČR, nestátní organizace apod. Na obecní úřad se může s žádostí o pomoc obrátit rovněž samo dítě, a to i bez </w:t>
      </w:r>
      <w:r w:rsidRPr="00F333D1">
        <w:lastRenderedPageBreak/>
        <w:t xml:space="preserve">vědomí rodičů nebo jiných osob odpovědných za výchovu v souladu s § 8 odst. 1 zákona č. 359/1999 Sb. </w:t>
      </w:r>
    </w:p>
    <w:p w:rsidR="009C5703" w:rsidRDefault="00E0640E" w:rsidP="00265967">
      <w:pPr>
        <w:ind w:left="709" w:firstLine="0"/>
      </w:pPr>
      <w:r>
        <w:t>Obecní úřad</w:t>
      </w:r>
      <w:r w:rsidR="004705B5">
        <w:t xml:space="preserve"> </w:t>
      </w:r>
      <w:r>
        <w:t xml:space="preserve"> </w:t>
      </w:r>
      <w:r w:rsidR="004705B5">
        <w:t xml:space="preserve">Prasek  </w:t>
      </w:r>
      <w:r>
        <w:t xml:space="preserve"> jako</w:t>
      </w:r>
      <w:r w:rsidR="002E0D86">
        <w:t>žto</w:t>
      </w:r>
      <w:r>
        <w:t xml:space="preserve"> obecní úřad</w:t>
      </w:r>
      <w:r w:rsidR="004705B5">
        <w:t xml:space="preserve"> </w:t>
      </w:r>
      <w:r w:rsidR="00C4077B">
        <w:t xml:space="preserve">obce </w:t>
      </w:r>
      <w:r w:rsidR="00F333D1" w:rsidRPr="00F333D1">
        <w:t xml:space="preserve">I. stupně </w:t>
      </w:r>
      <w:r w:rsidRPr="00F333D1">
        <w:t>spoluprac</w:t>
      </w:r>
      <w:r>
        <w:t>uje</w:t>
      </w:r>
      <w:r w:rsidR="00F333D1" w:rsidRPr="00F333D1">
        <w:t xml:space="preserve"> s</w:t>
      </w:r>
      <w:r>
        <w:t> </w:t>
      </w:r>
      <w:r w:rsidR="004650D7">
        <w:t>Městem</w:t>
      </w:r>
      <w:r w:rsidR="009F57AF">
        <w:t xml:space="preserve"> Nový Bydžov, </w:t>
      </w:r>
      <w:r>
        <w:t xml:space="preserve">jako obcí s rozšířenou působností a bezodkladně </w:t>
      </w:r>
      <w:r w:rsidR="00C4077B">
        <w:t>oznamuje</w:t>
      </w:r>
      <w:r w:rsidR="00F333D1" w:rsidRPr="00F333D1">
        <w:t xml:space="preserve"> informace o ohroženém dítěti podle § 10 odst. 1 písm. g) zákona č. 359/1999 Sb. </w:t>
      </w:r>
      <w:r w:rsidR="002E3B4D" w:rsidRPr="002E3B4D">
        <w:t xml:space="preserve">Pracovníci </w:t>
      </w:r>
      <w:r w:rsidR="00F333D1">
        <w:t>obce</w:t>
      </w:r>
      <w:r w:rsidR="00EC3582">
        <w:t xml:space="preserve">(starosta, místostarosta) </w:t>
      </w:r>
      <w:r w:rsidR="002E3B4D" w:rsidRPr="002E3B4D">
        <w:t xml:space="preserve">vyhledávají ohrožené děti uvedené v § 6 zákona č. 359/1999 Sb., o sociálně-právní ochraně dětí </w:t>
      </w:r>
      <w:r w:rsidR="009363D0">
        <w:t xml:space="preserve">i </w:t>
      </w:r>
      <w:r w:rsidR="002E3B4D" w:rsidRPr="002E3B4D">
        <w:t xml:space="preserve">ve spolupráci s nevládními organizacemi, Policií ČR, školami a dalšími školskými či zdravotnickými zařízeními, dále </w:t>
      </w:r>
      <w:r w:rsidR="002E3B4D">
        <w:t>ve spolupráci</w:t>
      </w:r>
      <w:r w:rsidR="002E3B4D" w:rsidRPr="002E3B4D">
        <w:t xml:space="preserve"> právnickými a fyzickými osobami, </w:t>
      </w:r>
      <w:r w:rsidR="002E3B4D">
        <w:t xml:space="preserve">které poskytují služby dětem nebo rodinám, </w:t>
      </w:r>
      <w:r w:rsidR="002E3B4D" w:rsidRPr="002E3B4D">
        <w:t xml:space="preserve">pověřenými osobami a poskytovateli sociálních služeb. </w:t>
      </w:r>
    </w:p>
    <w:p w:rsidR="009C5703" w:rsidRDefault="009C5703" w:rsidP="002A46B5">
      <w:pPr>
        <w:pStyle w:val="Odstavecseseznamem"/>
        <w:ind w:left="709" w:firstLine="0"/>
      </w:pPr>
    </w:p>
    <w:p w:rsidR="0038043C" w:rsidRDefault="0038043C" w:rsidP="002E3B4D">
      <w:pPr>
        <w:ind w:left="709" w:firstLine="0"/>
      </w:pPr>
      <w:r w:rsidRPr="0038043C">
        <w:t>Každý občan má právo a povinnost u</w:t>
      </w:r>
      <w:r w:rsidR="00F07D77">
        <w:t xml:space="preserve">pozornit na porušení povinností, či </w:t>
      </w:r>
      <w:r w:rsidRPr="0038043C">
        <w:t>zneužití práv vyplývajících z rodičovské zodpovědnosti, nebo na skutečnosti, že na dětech byl spáchán trestný čin ohrožující život, zdraví, jejich lidskou důstojnost, mravní vývoj nebo je podezření ze spáchání takového činu anebo, že děti jsou ohrožovány násilím mezi rodiči nebo jinými osobami odpovědnými za výchovu dítěte, popřípadě násilím mezi dalšími fyzickými osobami.</w:t>
      </w:r>
    </w:p>
    <w:p w:rsidR="006D7453" w:rsidRDefault="00115825" w:rsidP="006D7453">
      <w:pPr>
        <w:ind w:left="709" w:firstLine="0"/>
      </w:pPr>
      <w:r w:rsidRPr="00115825">
        <w:t xml:space="preserve">Oznámení o ohroženém dítěti může být přijato jakýmkoli </w:t>
      </w:r>
      <w:r>
        <w:t xml:space="preserve">pracovníkem </w:t>
      </w:r>
      <w:r w:rsidR="0070098B">
        <w:t xml:space="preserve">obecního úřadu </w:t>
      </w:r>
      <w:r w:rsidR="002C34DC">
        <w:t xml:space="preserve">Prasek, </w:t>
      </w:r>
      <w:r>
        <w:t xml:space="preserve"> ten </w:t>
      </w:r>
      <w:r w:rsidRPr="00115825">
        <w:t>obdrženou informaci prověří, a to formou např. místního šetření, pohovoru s ohrožený</w:t>
      </w:r>
      <w:r w:rsidR="00F56899">
        <w:t xml:space="preserve">m dítětem a zákonným zástupcem či jiným vhodným způsobem </w:t>
      </w:r>
      <w:r>
        <w:t xml:space="preserve"> a podle získaných dat </w:t>
      </w:r>
      <w:r w:rsidR="00F56899">
        <w:t>oznamuje</w:t>
      </w:r>
      <w:r w:rsidR="00F56899" w:rsidRPr="00F56899">
        <w:t xml:space="preserve"> obecnímu úřadu obce s rozšířenou působností skutečnosti, kt</w:t>
      </w:r>
      <w:r w:rsidR="00F07D77">
        <w:t>eré nasvědčují tomu, že jde o dí</w:t>
      </w:r>
      <w:r w:rsidR="00F56899" w:rsidRPr="00F56899">
        <w:t>t</w:t>
      </w:r>
      <w:r w:rsidR="00F07D77">
        <w:t>ě</w:t>
      </w:r>
      <w:r w:rsidR="00F56899" w:rsidRPr="00F56899">
        <w:t xml:space="preserve"> uvedené v § 6. </w:t>
      </w:r>
    </w:p>
    <w:p w:rsidR="00D6104B" w:rsidRDefault="00D6104B" w:rsidP="00F27784">
      <w:pPr>
        <w:pStyle w:val="Nadpis4"/>
        <w:ind w:firstLine="709"/>
      </w:pPr>
      <w:r>
        <w:t>Standard 7b</w:t>
      </w:r>
    </w:p>
    <w:p w:rsidR="00F27784" w:rsidRPr="000D00EF" w:rsidRDefault="00F27784" w:rsidP="000D00EF">
      <w:pPr>
        <w:shd w:val="clear" w:color="auto" w:fill="D9D9D9" w:themeFill="background1" w:themeFillShade="D9"/>
        <w:ind w:left="709" w:firstLine="0"/>
        <w:rPr>
          <w:b/>
          <w:i/>
        </w:rPr>
      </w:pPr>
      <w:r w:rsidRPr="000D00EF">
        <w:rPr>
          <w:b/>
          <w:i/>
        </w:rPr>
        <w:t>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 soudem, státním zastupitelstvím, poskytovateli zdravotních služeb, případně dalšími fyzickými osobami, právnickými osobami a orgány veřejné moci zúčastněnými</w:t>
      </w:r>
      <w:r w:rsidR="002C34DC">
        <w:rPr>
          <w:b/>
          <w:i/>
        </w:rPr>
        <w:t xml:space="preserve"> </w:t>
      </w:r>
      <w:r w:rsidRPr="000D00EF">
        <w:rPr>
          <w:b/>
          <w:i/>
        </w:rPr>
        <w:t>na péči o ohrožené děti podle místních potřeb a podmínek. Všechny uvedené subjekty mohou jako formu spolupráce v rámci výše uvedeného zvolit tým pro děti a mládež.</w:t>
      </w:r>
    </w:p>
    <w:p w:rsidR="00D6104B" w:rsidRDefault="00D6104B" w:rsidP="00D6104B"/>
    <w:p w:rsidR="009C5703" w:rsidRDefault="00E851DB" w:rsidP="009A0DAA">
      <w:pPr>
        <w:ind w:left="709" w:firstLine="0"/>
      </w:pPr>
      <w:r>
        <w:t xml:space="preserve">Obec </w:t>
      </w:r>
      <w:r w:rsidR="004705B5">
        <w:t>Prasek</w:t>
      </w:r>
      <w:r w:rsidR="009A0DAA">
        <w:t xml:space="preserve"> finančně </w:t>
      </w:r>
      <w:r w:rsidR="00636B81">
        <w:t xml:space="preserve">i materiálně </w:t>
      </w:r>
      <w:r w:rsidR="009A0DAA">
        <w:t xml:space="preserve">podporuje služby zaměřené na děti a mládež. </w:t>
      </w:r>
      <w:r w:rsidR="00636B81">
        <w:t xml:space="preserve">V sídle obecního úřadu působí </w:t>
      </w:r>
      <w:r w:rsidR="004705B5">
        <w:t>Tělovýchovná jednota Prasek,</w:t>
      </w:r>
      <w:r w:rsidR="00F07D77">
        <w:t xml:space="preserve"> zájmová sdružení občanů-</w:t>
      </w:r>
      <w:r w:rsidR="00636B81">
        <w:t xml:space="preserve">spolky, které </w:t>
      </w:r>
      <w:r w:rsidR="00F07D77">
        <w:t>se věnují dětem a mládeži</w:t>
      </w:r>
      <w:r w:rsidR="005D1C74">
        <w:t>. Jejich zaměření je především</w:t>
      </w:r>
      <w:r w:rsidR="00636B81">
        <w:t xml:space="preserve"> volnočasové a vedením svých členů k všeobecně uznávaným hodnotám přispívají k prevenci nežádoucího chování a snižují riziko ohrožení dětí ve smyslu vybraných bodů § 6. Pro děti jsou v rámci finančních možností obce vytvářena a udržována sportoviště a hrací koutky, pořádány maškarní nebo jiné kulturně</w:t>
      </w:r>
      <w:r w:rsidR="00255E57">
        <w:t>-</w:t>
      </w:r>
      <w:r w:rsidR="00636B81">
        <w:t>společenské ak</w:t>
      </w:r>
      <w:r w:rsidR="005D1C74">
        <w:t>tivity</w:t>
      </w:r>
      <w:r w:rsidR="00636B81">
        <w:t>.</w:t>
      </w:r>
    </w:p>
    <w:p w:rsidR="009C5703" w:rsidRDefault="00681138" w:rsidP="00681138">
      <w:pPr>
        <w:ind w:left="709" w:firstLine="0"/>
      </w:pPr>
      <w:r w:rsidRPr="00681138">
        <w:t xml:space="preserve">V rámci preventivních aktivit </w:t>
      </w:r>
      <w:r w:rsidR="00636B81">
        <w:t xml:space="preserve">spolupracuje obec </w:t>
      </w:r>
      <w:r w:rsidR="004705B5">
        <w:t>Prasek</w:t>
      </w:r>
      <w:r w:rsidR="00636B81">
        <w:t xml:space="preserve"> v případě potřeby s </w:t>
      </w:r>
      <w:r w:rsidRPr="00681138">
        <w:t xml:space="preserve">dalšími fyzickými osobami, právnickými osobami a orgány veřejné moci, zejména s orgány územní samosprávy, </w:t>
      </w:r>
      <w:r w:rsidRPr="00681138">
        <w:lastRenderedPageBreak/>
        <w:t>pověřenými osobami, poskytovateli sociálních služeb, zástupci škol a školských zařízení, Policií ČR</w:t>
      </w:r>
      <w:r w:rsidR="00533286">
        <w:t>, Probační a mediační službou, Domem</w:t>
      </w:r>
      <w:r w:rsidR="00830709">
        <w:t xml:space="preserve"> dětí a mládeže.</w:t>
      </w:r>
      <w:r w:rsidR="00EC3582">
        <w:t xml:space="preserve"> Demonstrativní výčet organizací vhodných ke spolupráci na úseku sociálně-právní ochrany dětí je uveden níže:</w:t>
      </w:r>
    </w:p>
    <w:p w:rsidR="00681138" w:rsidRPr="00FF7A2C" w:rsidRDefault="00681138" w:rsidP="00BB16F5">
      <w:pPr>
        <w:pStyle w:val="Odstavecseseznamem"/>
        <w:numPr>
          <w:ilvl w:val="0"/>
          <w:numId w:val="5"/>
        </w:numPr>
      </w:pPr>
      <w:r w:rsidRPr="00FF7A2C">
        <w:t>domácí násilí</w:t>
      </w:r>
      <w:r>
        <w:t xml:space="preserve"> (Oblastní charita Hradec Králové - Intervenční centrum pro osoby ohrožené domácím násilím)</w:t>
      </w:r>
    </w:p>
    <w:p w:rsidR="00681138" w:rsidRPr="00FF7A2C" w:rsidRDefault="00681138" w:rsidP="00BB16F5">
      <w:pPr>
        <w:pStyle w:val="Odstavecseseznamem"/>
        <w:numPr>
          <w:ilvl w:val="0"/>
          <w:numId w:val="5"/>
        </w:numPr>
      </w:pPr>
      <w:r w:rsidRPr="00FF7A2C">
        <w:t>občané společensky méně přizpůsobiví</w:t>
      </w:r>
      <w:r>
        <w:t xml:space="preserve"> (ROMODROM, o.s., NZDM DoPatra NB)</w:t>
      </w:r>
    </w:p>
    <w:p w:rsidR="00681138" w:rsidRPr="00FF7A2C" w:rsidRDefault="00681138" w:rsidP="00BB16F5">
      <w:pPr>
        <w:pStyle w:val="Odstavecseseznamem"/>
        <w:numPr>
          <w:ilvl w:val="0"/>
          <w:numId w:val="5"/>
        </w:numPr>
      </w:pPr>
      <w:r w:rsidRPr="00FF7A2C">
        <w:t>partnerské neshody v souvislosti s péčí o nezl</w:t>
      </w:r>
      <w:r>
        <w:t>etilé (</w:t>
      </w:r>
      <w:r>
        <w:rPr>
          <w:rStyle w:val="preformatted"/>
        </w:rPr>
        <w:t>NOMIA, z.ú.</w:t>
      </w:r>
      <w:r>
        <w:t>)</w:t>
      </w:r>
    </w:p>
    <w:p w:rsidR="00681138" w:rsidRPr="00FF7A2C" w:rsidRDefault="00681138" w:rsidP="00BB16F5">
      <w:pPr>
        <w:pStyle w:val="Odstavecseseznamem"/>
        <w:numPr>
          <w:ilvl w:val="0"/>
          <w:numId w:val="5"/>
        </w:numPr>
      </w:pPr>
      <w:r w:rsidRPr="00FF7A2C">
        <w:t xml:space="preserve">lidé ohrožení </w:t>
      </w:r>
      <w:r>
        <w:t>sociálním vyloučením a chudobou (Oblastní charita Hradec Králové)</w:t>
      </w:r>
    </w:p>
    <w:p w:rsidR="00681138" w:rsidRPr="00FF7A2C" w:rsidRDefault="00681138" w:rsidP="00BB16F5">
      <w:pPr>
        <w:pStyle w:val="Odstavecseseznamem"/>
        <w:numPr>
          <w:ilvl w:val="0"/>
          <w:numId w:val="5"/>
        </w:numPr>
      </w:pPr>
      <w:r w:rsidRPr="00FF7A2C">
        <w:t xml:space="preserve">výchovné </w:t>
      </w:r>
      <w:r>
        <w:t xml:space="preserve">a kázeňské </w:t>
      </w:r>
      <w:r w:rsidRPr="00FF7A2C">
        <w:t>problémy dětí a mladistvých</w:t>
      </w:r>
      <w:r>
        <w:t xml:space="preserve"> (SALINGER, o.s.)</w:t>
      </w:r>
    </w:p>
    <w:p w:rsidR="00681138" w:rsidRPr="00FF7A2C" w:rsidRDefault="00681138" w:rsidP="00BB16F5">
      <w:pPr>
        <w:pStyle w:val="Odstavecseseznamem"/>
        <w:numPr>
          <w:ilvl w:val="0"/>
          <w:numId w:val="5"/>
        </w:numPr>
      </w:pPr>
      <w:r w:rsidRPr="00FF7A2C">
        <w:t>trestná činnost dětí a mladistvých</w:t>
      </w:r>
      <w:r>
        <w:t xml:space="preserve"> (SALINGER, o.s., Prostor Pro o.p.s.</w:t>
      </w:r>
      <w:r w:rsidR="00F07D77">
        <w:t>, Probační a mediační služba</w:t>
      </w:r>
      <w:r>
        <w:t>)</w:t>
      </w:r>
    </w:p>
    <w:p w:rsidR="00681138" w:rsidRDefault="00681138" w:rsidP="00BB16F5">
      <w:pPr>
        <w:pStyle w:val="Odstavecseseznamem"/>
        <w:numPr>
          <w:ilvl w:val="0"/>
          <w:numId w:val="5"/>
        </w:numPr>
      </w:pPr>
      <w:r w:rsidRPr="00FF7A2C">
        <w:t xml:space="preserve">problémy </w:t>
      </w:r>
      <w:r w:rsidR="00F07D77">
        <w:t>drogové závislosti</w:t>
      </w:r>
      <w:r>
        <w:t xml:space="preserve"> (Občanské sdružení LAXUS)</w:t>
      </w:r>
    </w:p>
    <w:p w:rsidR="00681138" w:rsidRPr="00FF7A2C" w:rsidRDefault="00681138" w:rsidP="00BB16F5">
      <w:pPr>
        <w:pStyle w:val="Odstavecseseznamem"/>
        <w:numPr>
          <w:ilvl w:val="0"/>
          <w:numId w:val="5"/>
        </w:numPr>
      </w:pPr>
      <w:r>
        <w:t>náhradní rodinná péče (Podzámčí, agentura podpory rodiny a služeb, o.p.s.)</w:t>
      </w:r>
    </w:p>
    <w:p w:rsidR="00681138" w:rsidRPr="00D6104B" w:rsidRDefault="00681138" w:rsidP="00681138">
      <w:pPr>
        <w:ind w:left="709" w:firstLine="0"/>
      </w:pPr>
    </w:p>
    <w:p w:rsidR="00D242ED" w:rsidRPr="00B572C4" w:rsidRDefault="00D242ED" w:rsidP="00F4438D">
      <w:pPr>
        <w:pStyle w:val="Nadpis3"/>
        <w:numPr>
          <w:ilvl w:val="0"/>
          <w:numId w:val="0"/>
        </w:numPr>
        <w:ind w:left="720"/>
        <w:rPr>
          <w:rFonts w:ascii="Futura" w:hAnsi="Futura" w:cs="Futura"/>
          <w:sz w:val="28"/>
          <w:szCs w:val="28"/>
        </w:rPr>
      </w:pPr>
      <w:bookmarkStart w:id="11" w:name="_Toc412704575"/>
      <w:r w:rsidRPr="002C34DC">
        <w:rPr>
          <w:rFonts w:cs="Futura"/>
          <w:sz w:val="28"/>
          <w:szCs w:val="28"/>
        </w:rPr>
        <w:t>S T A N D A R D 8</w:t>
      </w:r>
      <w:r w:rsidR="00F4438D" w:rsidRPr="002C34DC">
        <w:rPr>
          <w:rFonts w:cs="Futura"/>
          <w:sz w:val="28"/>
          <w:szCs w:val="28"/>
        </w:rPr>
        <w:t xml:space="preserve"> - </w:t>
      </w:r>
      <w:r w:rsidR="00F4438D" w:rsidRPr="002C34DC">
        <w:rPr>
          <w:sz w:val="28"/>
          <w:szCs w:val="28"/>
        </w:rPr>
        <w:t>Přijetí oznámení, posouzení naléhavosti a přidělení případu</w:t>
      </w:r>
      <w:bookmarkEnd w:id="11"/>
    </w:p>
    <w:p w:rsidR="00D6104B" w:rsidRDefault="00D6104B" w:rsidP="00025AE0">
      <w:pPr>
        <w:pStyle w:val="Nadpis4"/>
        <w:ind w:firstLine="709"/>
      </w:pPr>
      <w:r>
        <w:t>Standard 8a</w:t>
      </w:r>
    </w:p>
    <w:p w:rsidR="00025AE0" w:rsidRPr="000D00EF" w:rsidRDefault="00025AE0" w:rsidP="000D00EF">
      <w:pPr>
        <w:shd w:val="clear" w:color="auto" w:fill="D9D9D9" w:themeFill="background1" w:themeFillShade="D9"/>
        <w:ind w:left="709" w:firstLine="0"/>
        <w:rPr>
          <w:b/>
          <w:i/>
        </w:rPr>
      </w:pPr>
      <w:r w:rsidRPr="000D00EF">
        <w:rPr>
          <w:b/>
          <w:i/>
        </w:rPr>
        <w:t>Orgán sociálně-právní ochrany jednotně postupuje při přijetí oznámení případu a jeho evidenci.</w:t>
      </w:r>
    </w:p>
    <w:p w:rsidR="002B6DED" w:rsidRPr="00A94B5E" w:rsidRDefault="005E3FEE" w:rsidP="002B6DED">
      <w:pPr>
        <w:pStyle w:val="Nadpis4"/>
        <w:ind w:left="709" w:firstLine="0"/>
        <w:rPr>
          <w:b w:val="0"/>
          <w:i w:val="0"/>
          <w:sz w:val="22"/>
          <w:szCs w:val="22"/>
        </w:rPr>
      </w:pPr>
      <w:r>
        <w:rPr>
          <w:b w:val="0"/>
          <w:i w:val="0"/>
          <w:sz w:val="22"/>
          <w:szCs w:val="22"/>
        </w:rPr>
        <w:t xml:space="preserve">Obec </w:t>
      </w:r>
      <w:r w:rsidR="004705B5">
        <w:rPr>
          <w:b w:val="0"/>
          <w:i w:val="0"/>
          <w:sz w:val="22"/>
          <w:szCs w:val="22"/>
        </w:rPr>
        <w:t>Prasek</w:t>
      </w:r>
      <w:r w:rsidR="002B6DED" w:rsidRPr="00A94B5E">
        <w:rPr>
          <w:b w:val="0"/>
          <w:i w:val="0"/>
          <w:sz w:val="22"/>
          <w:szCs w:val="22"/>
        </w:rPr>
        <w:t xml:space="preserve"> při přijetí jednotlivých forem oznámení či podání, až po způsob a realizaci jejich e</w:t>
      </w:r>
      <w:r>
        <w:rPr>
          <w:b w:val="0"/>
          <w:i w:val="0"/>
          <w:sz w:val="22"/>
          <w:szCs w:val="22"/>
        </w:rPr>
        <w:t>vidování jako případů, postupuje</w:t>
      </w:r>
      <w:r w:rsidR="002B6DED" w:rsidRPr="00A94B5E">
        <w:rPr>
          <w:b w:val="0"/>
          <w:i w:val="0"/>
          <w:sz w:val="22"/>
          <w:szCs w:val="22"/>
        </w:rPr>
        <w:t xml:space="preserve"> jednotně. Jednotný postup zaručuje možnost řešení konkrétního případu bez průtahů. Přijmout oznámení je povinen každý pracovník </w:t>
      </w:r>
      <w:r>
        <w:rPr>
          <w:b w:val="0"/>
          <w:i w:val="0"/>
          <w:sz w:val="22"/>
          <w:szCs w:val="22"/>
        </w:rPr>
        <w:t xml:space="preserve">obecního úřadu </w:t>
      </w:r>
      <w:r w:rsidR="002C34DC">
        <w:rPr>
          <w:b w:val="0"/>
          <w:i w:val="0"/>
          <w:sz w:val="22"/>
          <w:szCs w:val="22"/>
        </w:rPr>
        <w:t>Prasek</w:t>
      </w:r>
      <w:r w:rsidR="00440132">
        <w:rPr>
          <w:b w:val="0"/>
          <w:i w:val="0"/>
          <w:sz w:val="22"/>
          <w:szCs w:val="22"/>
        </w:rPr>
        <w:t xml:space="preserve"> (starosta, místostarosta)</w:t>
      </w:r>
      <w:r w:rsidR="002B6DED" w:rsidRPr="00A94B5E">
        <w:rPr>
          <w:b w:val="0"/>
          <w:i w:val="0"/>
          <w:sz w:val="22"/>
          <w:szCs w:val="22"/>
        </w:rPr>
        <w:t>. Postupy jsou v souladu s ust</w:t>
      </w:r>
      <w:r>
        <w:rPr>
          <w:b w:val="0"/>
          <w:i w:val="0"/>
          <w:sz w:val="22"/>
          <w:szCs w:val="22"/>
        </w:rPr>
        <w:t>anovením zákona č. 359/1999 Sb.</w:t>
      </w:r>
      <w:r w:rsidR="002B6DED" w:rsidRPr="00A94B5E">
        <w:rPr>
          <w:b w:val="0"/>
          <w:i w:val="0"/>
          <w:sz w:val="22"/>
          <w:szCs w:val="22"/>
        </w:rPr>
        <w:t xml:space="preserve"> a příslušnou směrnicí MPSV upravující rozsah evidence a obsah spisové dokumentace vedené OSPOD</w:t>
      </w:r>
      <w:r w:rsidR="00FF55E5" w:rsidRPr="00A94B5E">
        <w:rPr>
          <w:b w:val="0"/>
          <w:i w:val="0"/>
          <w:sz w:val="22"/>
          <w:szCs w:val="22"/>
        </w:rPr>
        <w:t>( č. j. 2013/26780-21 ze dne 19.09.2013)</w:t>
      </w:r>
      <w:r w:rsidR="004F2D6E" w:rsidRPr="004F2D6E">
        <w:rPr>
          <w:i w:val="0"/>
          <w:sz w:val="22"/>
          <w:szCs w:val="22"/>
        </w:rPr>
        <w:t xml:space="preserve">Příloha č. 3 Obce </w:t>
      </w:r>
      <w:r w:rsidR="00C93191">
        <w:rPr>
          <w:i w:val="0"/>
          <w:sz w:val="22"/>
          <w:szCs w:val="22"/>
        </w:rPr>
        <w:t>–</w:t>
      </w:r>
      <w:r w:rsidR="004F2D6E" w:rsidRPr="004F2D6E">
        <w:rPr>
          <w:i w:val="0"/>
          <w:sz w:val="22"/>
          <w:szCs w:val="22"/>
        </w:rPr>
        <w:t xml:space="preserve"> Směrnice</w:t>
      </w:r>
      <w:r w:rsidR="00C93191">
        <w:rPr>
          <w:i w:val="0"/>
          <w:sz w:val="22"/>
          <w:szCs w:val="22"/>
        </w:rPr>
        <w:t xml:space="preserve"> MPSV</w:t>
      </w:r>
      <w:r w:rsidR="002B6DED" w:rsidRPr="00A94B5E">
        <w:rPr>
          <w:b w:val="0"/>
          <w:i w:val="0"/>
          <w:sz w:val="22"/>
          <w:szCs w:val="22"/>
        </w:rPr>
        <w:t>.</w:t>
      </w:r>
    </w:p>
    <w:p w:rsidR="00440132" w:rsidRPr="00440132" w:rsidRDefault="005E3FEE" w:rsidP="002B6DED">
      <w:pPr>
        <w:ind w:left="709" w:firstLine="0"/>
        <w:rPr>
          <w:iCs/>
          <w:color w:val="000000"/>
          <w:lang w:eastAsia="cs-CZ"/>
        </w:rPr>
      </w:pPr>
      <w:r>
        <w:rPr>
          <w:szCs w:val="22"/>
        </w:rPr>
        <w:t xml:space="preserve">Obec </w:t>
      </w:r>
      <w:r w:rsidR="002C34DC">
        <w:rPr>
          <w:szCs w:val="22"/>
        </w:rPr>
        <w:t>Prasek</w:t>
      </w:r>
      <w:r>
        <w:rPr>
          <w:szCs w:val="22"/>
        </w:rPr>
        <w:t xml:space="preserve"> přijímá </w:t>
      </w:r>
      <w:r w:rsidR="002B6DED" w:rsidRPr="00F66D6E">
        <w:rPr>
          <w:szCs w:val="22"/>
        </w:rPr>
        <w:t xml:space="preserve">jednotlivé podněty e-mailem, datovou schránkou, písemnou zprávou, telefonickou i osobní </w:t>
      </w:r>
      <w:r w:rsidR="004027F6" w:rsidRPr="00F66D6E">
        <w:rPr>
          <w:szCs w:val="22"/>
        </w:rPr>
        <w:t xml:space="preserve">či jinou </w:t>
      </w:r>
      <w:r w:rsidR="0000237D">
        <w:rPr>
          <w:szCs w:val="22"/>
        </w:rPr>
        <w:t xml:space="preserve">formou i </w:t>
      </w:r>
      <w:r w:rsidR="005D1C74">
        <w:rPr>
          <w:szCs w:val="22"/>
        </w:rPr>
        <w:t>na základě</w:t>
      </w:r>
      <w:r w:rsidR="002C34DC">
        <w:rPr>
          <w:szCs w:val="22"/>
        </w:rPr>
        <w:t xml:space="preserve"> </w:t>
      </w:r>
      <w:r w:rsidR="0000237D">
        <w:rPr>
          <w:szCs w:val="22"/>
        </w:rPr>
        <w:t>anonymního oznámení  a</w:t>
      </w:r>
      <w:r w:rsidR="002B6DED" w:rsidRPr="00F66D6E">
        <w:rPr>
          <w:szCs w:val="22"/>
        </w:rPr>
        <w:t xml:space="preserve"> vlastním zjištěním</w:t>
      </w:r>
      <w:r w:rsidR="00440132">
        <w:rPr>
          <w:szCs w:val="22"/>
        </w:rPr>
        <w:t xml:space="preserve">. </w:t>
      </w:r>
      <w:r w:rsidR="002376F3" w:rsidRPr="002376F3">
        <w:rPr>
          <w:szCs w:val="22"/>
        </w:rPr>
        <w:t xml:space="preserve">Obec </w:t>
      </w:r>
      <w:r w:rsidR="002C34DC">
        <w:rPr>
          <w:szCs w:val="22"/>
        </w:rPr>
        <w:t>Prasek</w:t>
      </w:r>
      <w:r w:rsidR="002376F3" w:rsidRPr="002376F3">
        <w:rPr>
          <w:szCs w:val="22"/>
        </w:rPr>
        <w:t xml:space="preserve"> </w:t>
      </w:r>
      <w:r w:rsidR="002376F3" w:rsidRPr="00440132">
        <w:rPr>
          <w:iCs/>
          <w:color w:val="000000"/>
          <w:szCs w:val="22"/>
          <w:lang w:eastAsia="cs-CZ"/>
        </w:rPr>
        <w:t xml:space="preserve">vede </w:t>
      </w:r>
      <w:r w:rsidR="00440132" w:rsidRPr="00440132">
        <w:rPr>
          <w:color w:val="000000"/>
          <w:szCs w:val="22"/>
          <w:lang w:eastAsia="cs-CZ"/>
        </w:rPr>
        <w:t xml:space="preserve">evidenci dětí, kterým </w:t>
      </w:r>
      <w:r w:rsidR="00440132" w:rsidRPr="00440132">
        <w:rPr>
          <w:iCs/>
          <w:color w:val="000000"/>
          <w:szCs w:val="22"/>
          <w:lang w:eastAsia="cs-CZ"/>
        </w:rPr>
        <w:t>v rámci výkonu sociálně-právní ochrany dětí</w:t>
      </w:r>
      <w:r w:rsidR="00440132">
        <w:rPr>
          <w:iCs/>
          <w:color w:val="000000"/>
          <w:szCs w:val="22"/>
          <w:lang w:eastAsia="cs-CZ"/>
        </w:rPr>
        <w:t xml:space="preserve"> poskytla</w:t>
      </w:r>
      <w:r w:rsidR="00440132" w:rsidRPr="00440132">
        <w:rPr>
          <w:iCs/>
          <w:color w:val="000000"/>
          <w:szCs w:val="22"/>
          <w:lang w:eastAsia="cs-CZ"/>
        </w:rPr>
        <w:t xml:space="preserve"> pomoc a ochranu, a to podle § 56 zákona č. 359/1999 Sb. a podle čl. 34 a 35 směrnice MPSV č. j. 2013/26780-21 ze dne 19. 9. 2013, o stanovení rozsahu evidence dětí a obsahu spisové dokumentace o dětech vedené orgány sociálně-právní ochrany dětí</w:t>
      </w:r>
      <w:r w:rsidR="00440132" w:rsidRPr="00440132">
        <w:rPr>
          <w:iCs/>
          <w:color w:val="000000"/>
          <w:lang w:eastAsia="cs-CZ"/>
        </w:rPr>
        <w:t>. Konkrétně vede rejstřík všech dětí, u kterých prováděl</w:t>
      </w:r>
      <w:r w:rsidR="00440132">
        <w:rPr>
          <w:iCs/>
          <w:color w:val="000000"/>
          <w:lang w:eastAsia="cs-CZ"/>
        </w:rPr>
        <w:t>a</w:t>
      </w:r>
      <w:r w:rsidR="00440132" w:rsidRPr="00440132">
        <w:rPr>
          <w:iCs/>
          <w:color w:val="000000"/>
          <w:lang w:eastAsia="cs-CZ"/>
        </w:rPr>
        <w:t xml:space="preserve"> některé úkony při výkonu sociálně-právní ochrany dětí (rejstřík označený spisovou značkou ROD)</w:t>
      </w:r>
      <w:r w:rsidR="00876F57" w:rsidRPr="00876F57">
        <w:rPr>
          <w:b/>
          <w:iCs/>
          <w:color w:val="000000"/>
          <w:lang w:eastAsia="cs-CZ"/>
        </w:rPr>
        <w:t xml:space="preserve">Příloha </w:t>
      </w:r>
      <w:r w:rsidR="00876F57">
        <w:rPr>
          <w:b/>
          <w:iCs/>
          <w:color w:val="000000"/>
          <w:lang w:eastAsia="cs-CZ"/>
        </w:rPr>
        <w:t xml:space="preserve">č. </w:t>
      </w:r>
      <w:r w:rsidR="00876F57" w:rsidRPr="00876F57">
        <w:rPr>
          <w:b/>
          <w:iCs/>
          <w:color w:val="000000"/>
          <w:lang w:eastAsia="cs-CZ"/>
        </w:rPr>
        <w:t>2 Obce - Rejstřík ROD</w:t>
      </w:r>
      <w:r w:rsidR="00440132" w:rsidRPr="00440132">
        <w:rPr>
          <w:iCs/>
          <w:color w:val="000000"/>
          <w:lang w:eastAsia="cs-CZ"/>
        </w:rPr>
        <w:t xml:space="preserve">, a dále rejstřík dětí, u kterých byl obecní úřad dožádán obecním úřadem obce s rozšířenou působností nebo soudem o poskytnutí součinnost při </w:t>
      </w:r>
      <w:r w:rsidR="00440132" w:rsidRPr="00440132">
        <w:rPr>
          <w:iCs/>
          <w:color w:val="000000"/>
          <w:lang w:eastAsia="cs-CZ"/>
        </w:rPr>
        <w:lastRenderedPageBreak/>
        <w:t>sledování dodržování výchovných opatření podle § 13 odst. 1 zákona č. 359/1999 Sb. (zejména sledování uloženého dohledu nebo omezení)</w:t>
      </w:r>
      <w:r w:rsidR="00876F57" w:rsidRPr="00876F57">
        <w:rPr>
          <w:b/>
          <w:iCs/>
          <w:color w:val="000000"/>
          <w:lang w:eastAsia="cs-CZ"/>
        </w:rPr>
        <w:t xml:space="preserve">Příloha </w:t>
      </w:r>
      <w:r w:rsidR="00876F57">
        <w:rPr>
          <w:b/>
          <w:iCs/>
          <w:color w:val="000000"/>
          <w:lang w:eastAsia="cs-CZ"/>
        </w:rPr>
        <w:t xml:space="preserve">č. </w:t>
      </w:r>
      <w:r w:rsidR="00876F57" w:rsidRPr="00876F57">
        <w:rPr>
          <w:b/>
          <w:iCs/>
          <w:color w:val="000000"/>
          <w:lang w:eastAsia="cs-CZ"/>
        </w:rPr>
        <w:t>1 Obce - Rejstřík dožádání</w:t>
      </w:r>
      <w:r w:rsidR="00440132" w:rsidRPr="00876F57">
        <w:rPr>
          <w:b/>
          <w:iCs/>
          <w:color w:val="000000"/>
          <w:lang w:eastAsia="cs-CZ"/>
        </w:rPr>
        <w:t>.</w:t>
      </w:r>
    </w:p>
    <w:p w:rsidR="002B6DED" w:rsidRDefault="002B6DED" w:rsidP="002B6DED">
      <w:pPr>
        <w:pStyle w:val="Nadpis4"/>
        <w:ind w:left="709" w:firstLine="0"/>
      </w:pPr>
      <w:r>
        <w:t>Standard 8b</w:t>
      </w:r>
    </w:p>
    <w:p w:rsidR="002B6DED" w:rsidRPr="000D00EF" w:rsidRDefault="002B6DED" w:rsidP="002B6DED">
      <w:pPr>
        <w:shd w:val="clear" w:color="auto" w:fill="D9D9D9"/>
        <w:ind w:left="709" w:firstLine="0"/>
        <w:rPr>
          <w:b/>
          <w:i/>
        </w:rPr>
      </w:pPr>
      <w:r>
        <w:rPr>
          <w:b/>
          <w:i/>
        </w:rPr>
        <w:t>Každý příp</w:t>
      </w:r>
      <w:r w:rsidRPr="000D00EF">
        <w:rPr>
          <w:b/>
          <w:i/>
        </w:rPr>
        <w:t>ad orgánu sociálně-právní ochrany je posouzen s ohledem na jeho naléhavost.</w:t>
      </w:r>
    </w:p>
    <w:p w:rsidR="002B6DED" w:rsidRDefault="005E49AD" w:rsidP="002B6DED">
      <w:pPr>
        <w:pStyle w:val="Nadpis4"/>
        <w:ind w:left="709" w:firstLine="0"/>
        <w:rPr>
          <w:b w:val="0"/>
          <w:i w:val="0"/>
          <w:sz w:val="22"/>
          <w:szCs w:val="22"/>
        </w:rPr>
      </w:pPr>
      <w:r w:rsidRPr="00DF523E">
        <w:rPr>
          <w:b w:val="0"/>
          <w:i w:val="0"/>
          <w:sz w:val="22"/>
          <w:szCs w:val="22"/>
        </w:rPr>
        <w:t>Standard</w:t>
      </w:r>
      <w:r w:rsidR="002B6DED" w:rsidRPr="00DF523E">
        <w:rPr>
          <w:b w:val="0"/>
          <w:i w:val="0"/>
          <w:sz w:val="22"/>
          <w:szCs w:val="22"/>
        </w:rPr>
        <w:t xml:space="preserve"> 8b v návaznosti na 8a zajišť</w:t>
      </w:r>
      <w:r w:rsidRPr="00DF523E">
        <w:rPr>
          <w:b w:val="0"/>
          <w:i w:val="0"/>
          <w:sz w:val="22"/>
          <w:szCs w:val="22"/>
        </w:rPr>
        <w:t xml:space="preserve">ují, že každý případ je posuzován </w:t>
      </w:r>
      <w:r w:rsidR="002B6DED" w:rsidRPr="00DF523E">
        <w:rPr>
          <w:b w:val="0"/>
          <w:i w:val="0"/>
          <w:sz w:val="22"/>
          <w:szCs w:val="22"/>
        </w:rPr>
        <w:t xml:space="preserve">s ohledem na jeho naléhavost. Naléhavé případy jsou řešeny bez prodlení a přednostně. </w:t>
      </w:r>
      <w:r w:rsidR="00286436">
        <w:rPr>
          <w:b w:val="0"/>
          <w:i w:val="0"/>
          <w:sz w:val="22"/>
          <w:szCs w:val="22"/>
        </w:rPr>
        <w:t xml:space="preserve">Při posuzování naléhavosti </w:t>
      </w:r>
      <w:r w:rsidRPr="00DF523E">
        <w:rPr>
          <w:b w:val="0"/>
          <w:i w:val="0"/>
          <w:sz w:val="22"/>
          <w:szCs w:val="22"/>
        </w:rPr>
        <w:t xml:space="preserve">využívá </w:t>
      </w:r>
      <w:r w:rsidR="00286436">
        <w:rPr>
          <w:b w:val="0"/>
          <w:i w:val="0"/>
          <w:sz w:val="22"/>
          <w:szCs w:val="22"/>
        </w:rPr>
        <w:t xml:space="preserve">obec </w:t>
      </w:r>
      <w:r w:rsidR="002C34DC">
        <w:rPr>
          <w:b w:val="0"/>
          <w:i w:val="0"/>
          <w:sz w:val="22"/>
          <w:szCs w:val="22"/>
        </w:rPr>
        <w:t xml:space="preserve">Prasek </w:t>
      </w:r>
      <w:r w:rsidR="00286436">
        <w:rPr>
          <w:b w:val="0"/>
          <w:i w:val="0"/>
          <w:sz w:val="22"/>
          <w:szCs w:val="22"/>
        </w:rPr>
        <w:t xml:space="preserve"> </w:t>
      </w:r>
      <w:r w:rsidRPr="00DF523E">
        <w:rPr>
          <w:b w:val="0"/>
          <w:i w:val="0"/>
          <w:sz w:val="22"/>
          <w:szCs w:val="22"/>
        </w:rPr>
        <w:t xml:space="preserve">jako kritérium </w:t>
      </w:r>
      <w:r w:rsidR="002B6DED" w:rsidRPr="00DF523E">
        <w:rPr>
          <w:b w:val="0"/>
          <w:i w:val="0"/>
          <w:sz w:val="22"/>
          <w:szCs w:val="22"/>
        </w:rPr>
        <w:t>mír</w:t>
      </w:r>
      <w:r w:rsidRPr="00DF523E">
        <w:rPr>
          <w:b w:val="0"/>
          <w:i w:val="0"/>
          <w:sz w:val="22"/>
          <w:szCs w:val="22"/>
        </w:rPr>
        <w:t>u</w:t>
      </w:r>
      <w:r w:rsidR="002B6DED" w:rsidRPr="00DF523E">
        <w:rPr>
          <w:b w:val="0"/>
          <w:i w:val="0"/>
          <w:sz w:val="22"/>
          <w:szCs w:val="22"/>
        </w:rPr>
        <w:t xml:space="preserve"> ohrožení života dítěte, jeho</w:t>
      </w:r>
      <w:r w:rsidRPr="00DF523E">
        <w:rPr>
          <w:b w:val="0"/>
          <w:i w:val="0"/>
          <w:sz w:val="22"/>
          <w:szCs w:val="22"/>
        </w:rPr>
        <w:t xml:space="preserve"> bezpečí a zdravý vývoj</w:t>
      </w:r>
      <w:r w:rsidR="002B6DED" w:rsidRPr="00DF523E">
        <w:rPr>
          <w:b w:val="0"/>
          <w:i w:val="0"/>
          <w:sz w:val="22"/>
          <w:szCs w:val="22"/>
        </w:rPr>
        <w:t xml:space="preserve">. </w:t>
      </w:r>
    </w:p>
    <w:p w:rsidR="00286436" w:rsidRPr="00A352D9" w:rsidRDefault="00286436" w:rsidP="00286436">
      <w:pPr>
        <w:ind w:left="709" w:firstLine="0"/>
        <w:rPr>
          <w:b/>
          <w:sz w:val="28"/>
          <w:szCs w:val="28"/>
        </w:rPr>
      </w:pPr>
      <w:r>
        <w:rPr>
          <w:iCs/>
          <w:color w:val="000000"/>
          <w:lang w:eastAsia="cs-CZ"/>
        </w:rPr>
        <w:t>N</w:t>
      </w:r>
      <w:r w:rsidRPr="00286436">
        <w:rPr>
          <w:iCs/>
          <w:color w:val="000000"/>
          <w:lang w:eastAsia="cs-CZ"/>
        </w:rPr>
        <w:t>a základě § 15 odst. 1 a § 37 odst. 1 zákona č. 359/1999 Sb</w:t>
      </w:r>
      <w:r w:rsidR="00F64C4B">
        <w:rPr>
          <w:iCs/>
          <w:color w:val="000000"/>
          <w:lang w:eastAsia="cs-CZ"/>
        </w:rPr>
        <w:t>. zajišťuje</w:t>
      </w:r>
      <w:r w:rsidRPr="00286436">
        <w:rPr>
          <w:iCs/>
          <w:color w:val="000000"/>
          <w:lang w:eastAsia="cs-CZ"/>
        </w:rPr>
        <w:t xml:space="preserve"> obecní úřad </w:t>
      </w:r>
      <w:r w:rsidR="002C34DC">
        <w:rPr>
          <w:iCs/>
          <w:color w:val="000000"/>
          <w:lang w:eastAsia="cs-CZ"/>
        </w:rPr>
        <w:t>Prasek</w:t>
      </w:r>
      <w:r w:rsidRPr="00286436">
        <w:rPr>
          <w:iCs/>
          <w:color w:val="000000"/>
          <w:lang w:eastAsia="cs-CZ"/>
        </w:rPr>
        <w:t xml:space="preserve"> neodkladnou péč</w:t>
      </w:r>
      <w:r w:rsidR="00F64C4B">
        <w:rPr>
          <w:iCs/>
          <w:color w:val="000000"/>
          <w:lang w:eastAsia="cs-CZ"/>
        </w:rPr>
        <w:t xml:space="preserve">i a </w:t>
      </w:r>
      <w:r w:rsidRPr="00286436">
        <w:rPr>
          <w:iCs/>
          <w:color w:val="000000"/>
          <w:lang w:eastAsia="cs-CZ"/>
        </w:rPr>
        <w:t>č</w:t>
      </w:r>
      <w:r w:rsidR="00F64C4B">
        <w:rPr>
          <w:iCs/>
          <w:color w:val="000000"/>
          <w:lang w:eastAsia="cs-CZ"/>
        </w:rPr>
        <w:t>iní</w:t>
      </w:r>
      <w:r w:rsidRPr="00286436">
        <w:rPr>
          <w:iCs/>
          <w:color w:val="000000"/>
          <w:lang w:eastAsia="cs-CZ"/>
        </w:rPr>
        <w:t xml:space="preserve"> opatření k ochraně života a zdraví dítěte, které se ocitlo bez péče přiměřené jeho věku a rozumové vyspělosti, případně se z jiného důvodu nachází ve vážném ohrožení života nebo příznivého vývoje.</w:t>
      </w:r>
      <w:r w:rsidR="00A352D9">
        <w:rPr>
          <w:iCs/>
          <w:color w:val="000000"/>
          <w:lang w:eastAsia="cs-CZ"/>
        </w:rPr>
        <w:t xml:space="preserve"> Obecní úřad </w:t>
      </w:r>
      <w:r w:rsidR="002C34DC">
        <w:rPr>
          <w:iCs/>
          <w:color w:val="000000"/>
          <w:lang w:eastAsia="cs-CZ"/>
        </w:rPr>
        <w:t>Prasek</w:t>
      </w:r>
      <w:r w:rsidR="00A352D9">
        <w:rPr>
          <w:iCs/>
          <w:color w:val="000000"/>
          <w:lang w:eastAsia="cs-CZ"/>
        </w:rPr>
        <w:t xml:space="preserve"> v souladu s § 10 odst. </w:t>
      </w:r>
      <w:r w:rsidR="006A2F98">
        <w:rPr>
          <w:iCs/>
          <w:color w:val="000000"/>
          <w:lang w:eastAsia="cs-CZ"/>
        </w:rPr>
        <w:t xml:space="preserve">1 </w:t>
      </w:r>
      <w:r w:rsidR="00A352D9">
        <w:rPr>
          <w:iCs/>
          <w:color w:val="000000"/>
          <w:lang w:eastAsia="cs-CZ"/>
        </w:rPr>
        <w:t>písm. g) zákona č. 359/1999 Sb. oznamuje</w:t>
      </w:r>
      <w:r w:rsidR="00A352D9" w:rsidRPr="00A352D9">
        <w:rPr>
          <w:iCs/>
          <w:color w:val="000000"/>
          <w:lang w:eastAsia="cs-CZ"/>
        </w:rPr>
        <w:t xml:space="preserve"> obecnímu úřadu obce s rozšířenou působností skutečnosti, které nasvědčují tomu, že jde o děti uvedené v § 6.</w:t>
      </w:r>
      <w:r w:rsidR="00A352D9">
        <w:rPr>
          <w:iCs/>
          <w:color w:val="000000"/>
          <w:lang w:eastAsia="cs-CZ"/>
        </w:rPr>
        <w:t xml:space="preserve"> K oznámení mimo běžnou pracovní dobu obce s rozšířenou působností Nový Bydžov využívá krizového telefonu </w:t>
      </w:r>
      <w:r w:rsidR="00A352D9" w:rsidRPr="002C34DC">
        <w:rPr>
          <w:b/>
          <w:iCs/>
          <w:color w:val="000000"/>
          <w:lang w:eastAsia="cs-CZ"/>
        </w:rPr>
        <w:t>POHOTOVOSTI SPOD</w:t>
      </w:r>
      <w:r w:rsidR="00A352D9">
        <w:rPr>
          <w:iCs/>
          <w:color w:val="000000"/>
          <w:lang w:eastAsia="cs-CZ"/>
        </w:rPr>
        <w:t xml:space="preserve"> na čísle </w:t>
      </w:r>
      <w:r w:rsidR="00A352D9" w:rsidRPr="002C34DC">
        <w:rPr>
          <w:b/>
          <w:iCs/>
          <w:color w:val="000000"/>
          <w:sz w:val="28"/>
          <w:szCs w:val="28"/>
          <w:lang w:eastAsia="cs-CZ"/>
        </w:rPr>
        <w:t>778 701 224.</w:t>
      </w:r>
    </w:p>
    <w:p w:rsidR="00DF523E" w:rsidRDefault="002B6DED" w:rsidP="00286436">
      <w:pPr>
        <w:ind w:left="709" w:firstLine="0"/>
        <w:rPr>
          <w:szCs w:val="22"/>
        </w:rPr>
      </w:pPr>
      <w:r w:rsidRPr="00DF523E">
        <w:rPr>
          <w:szCs w:val="22"/>
        </w:rPr>
        <w:t>Pokud je případ vyhodnocen jako naléhavý, ře</w:t>
      </w:r>
      <w:r w:rsidR="00474CEC" w:rsidRPr="00DF523E">
        <w:rPr>
          <w:szCs w:val="22"/>
        </w:rPr>
        <w:t xml:space="preserve">ší ho </w:t>
      </w:r>
      <w:r w:rsidR="00FC7976" w:rsidRPr="00DF523E">
        <w:rPr>
          <w:szCs w:val="22"/>
        </w:rPr>
        <w:t>pracovník</w:t>
      </w:r>
      <w:r w:rsidR="00DA58F7">
        <w:rPr>
          <w:szCs w:val="22"/>
        </w:rPr>
        <w:t>-starosta</w:t>
      </w:r>
      <w:r w:rsidR="00474CEC" w:rsidRPr="00DF523E">
        <w:rPr>
          <w:szCs w:val="22"/>
        </w:rPr>
        <w:t xml:space="preserve"> bezodkladně</w:t>
      </w:r>
      <w:r w:rsidR="00DA58F7">
        <w:rPr>
          <w:szCs w:val="22"/>
        </w:rPr>
        <w:t>. K</w:t>
      </w:r>
      <w:r w:rsidRPr="00DF523E">
        <w:rPr>
          <w:szCs w:val="22"/>
        </w:rPr>
        <w:t xml:space="preserve">ontaktuje všechny potřebné subjekty a koná dle stanovených zákonných postupů. </w:t>
      </w:r>
      <w:r w:rsidR="00DF523E" w:rsidRPr="00DF523E">
        <w:rPr>
          <w:szCs w:val="22"/>
        </w:rPr>
        <w:t>Z hlediska naléha</w:t>
      </w:r>
      <w:r w:rsidR="00F64C4B">
        <w:rPr>
          <w:szCs w:val="22"/>
        </w:rPr>
        <w:t xml:space="preserve">vosti je každý případ důkladně </w:t>
      </w:r>
      <w:r w:rsidR="00DF523E" w:rsidRPr="00DF523E">
        <w:rPr>
          <w:szCs w:val="22"/>
        </w:rPr>
        <w:t xml:space="preserve">vyhodnocen hned v okamžiku, kdy </w:t>
      </w:r>
      <w:r w:rsidR="00F64C4B">
        <w:rPr>
          <w:szCs w:val="22"/>
        </w:rPr>
        <w:t>obec</w:t>
      </w:r>
      <w:r w:rsidR="00DF523E" w:rsidRPr="00DF523E">
        <w:rPr>
          <w:szCs w:val="22"/>
        </w:rPr>
        <w:t xml:space="preserve"> přijme oznámení. Odpovědnost za vyhodnocení situace má </w:t>
      </w:r>
      <w:r w:rsidR="00DA58F7">
        <w:rPr>
          <w:szCs w:val="22"/>
        </w:rPr>
        <w:t>starosta</w:t>
      </w:r>
      <w:r w:rsidR="00DF523E" w:rsidRPr="00DF523E">
        <w:rPr>
          <w:szCs w:val="22"/>
        </w:rPr>
        <w:t xml:space="preserve">. Ten je povinen hodnotit nejen samotné informace, ale i jejich hodnověrnost a závažnost dle způsobu oznámení a osoby oznamovatele. Při ověřování závažnosti a hodnověrnosti těchto informací je potřeba vždy směřovat k tomu, zda popisované události přímo akutně ohrožují dítě a měly by vést k bezprostřednímu zásahu ve prospěch dítěte. </w:t>
      </w:r>
    </w:p>
    <w:p w:rsidR="00A766ED" w:rsidRPr="00A766ED" w:rsidRDefault="00DA58F7" w:rsidP="00A766ED">
      <w:pPr>
        <w:ind w:left="709" w:firstLine="0"/>
      </w:pPr>
      <w:r w:rsidRPr="00A766ED">
        <w:t>K základní orientaci ve vyh</w:t>
      </w:r>
      <w:r w:rsidR="00A766ED" w:rsidRPr="00A766ED">
        <w:t xml:space="preserve">odnocení naléhavosti případu využívá obec </w:t>
      </w:r>
      <w:r w:rsidR="002C34DC">
        <w:t>Prasek</w:t>
      </w:r>
      <w:r w:rsidR="00A766ED" w:rsidRPr="00A766ED">
        <w:t xml:space="preserve"> </w:t>
      </w:r>
      <w:r w:rsidR="00A766ED">
        <w:t>níže uvedené</w:t>
      </w:r>
      <w:r w:rsidR="00A766ED" w:rsidRPr="00A766ED">
        <w:t xml:space="preserve"> otázky a pokud se mezi odpověďmi objeví byť jen jedna odpověď ANO, je případ vyhodnocen jako naléhavý a starosta jedná bez zbytečného odkladu.</w:t>
      </w:r>
    </w:p>
    <w:p w:rsidR="00DA58F7" w:rsidRDefault="00DA58F7" w:rsidP="00286436">
      <w:pPr>
        <w:ind w:left="709" w:firstLine="0"/>
        <w:rPr>
          <w:szCs w:val="22"/>
        </w:rPr>
      </w:pPr>
    </w:p>
    <w:p w:rsidR="0000237D" w:rsidRDefault="0000237D" w:rsidP="00DA58F7">
      <w:pPr>
        <w:jc w:val="center"/>
        <w:rPr>
          <w:b/>
        </w:rPr>
      </w:pPr>
    </w:p>
    <w:p w:rsidR="00DA58F7" w:rsidRPr="00AB3B80" w:rsidRDefault="00DA58F7" w:rsidP="00DA58F7">
      <w:pPr>
        <w:jc w:val="center"/>
        <w:rPr>
          <w:b/>
        </w:rPr>
      </w:pPr>
      <w:r w:rsidRPr="00AB3B80">
        <w:rPr>
          <w:b/>
        </w:rPr>
        <w:t>Posouzení naléhavosti případu</w:t>
      </w:r>
    </w:p>
    <w:p w:rsidR="00DA58F7" w:rsidRPr="00AB3B80" w:rsidRDefault="00DA58F7" w:rsidP="00DA58F7">
      <w:pPr>
        <w:jc w:val="center"/>
      </w:pPr>
    </w:p>
    <w:p w:rsidR="00DA58F7" w:rsidRPr="00AB3B80" w:rsidRDefault="00DA58F7" w:rsidP="00DA58F7">
      <w:pPr>
        <w:rPr>
          <w:b/>
        </w:rPr>
      </w:pPr>
      <w:r w:rsidRPr="00AB3B80">
        <w:rPr>
          <w:b/>
        </w:rPr>
        <w:t xml:space="preserve">Z oznámení, které </w:t>
      </w:r>
      <w:r>
        <w:rPr>
          <w:b/>
        </w:rPr>
        <w:t>obec</w:t>
      </w:r>
      <w:r w:rsidRPr="00AB3B80">
        <w:rPr>
          <w:b/>
        </w:rPr>
        <w:t xml:space="preserve"> obdrží, plyne, že:</w:t>
      </w:r>
    </w:p>
    <w:p w:rsidR="00DA58F7" w:rsidRPr="00AB3B80" w:rsidRDefault="00DA58F7" w:rsidP="00BB16F5">
      <w:pPr>
        <w:pStyle w:val="Odstavecseseznamem"/>
        <w:numPr>
          <w:ilvl w:val="0"/>
          <w:numId w:val="6"/>
        </w:numPr>
        <w:suppressAutoHyphens w:val="0"/>
        <w:spacing w:line="240" w:lineRule="auto"/>
        <w:rPr>
          <w:b/>
        </w:rPr>
      </w:pPr>
      <w:r w:rsidRPr="00AB3B80">
        <w:rPr>
          <w:b/>
        </w:rPr>
        <w:t>Jedná se o dítě týrané?</w:t>
      </w:r>
      <w:r w:rsidRPr="00AB3B80">
        <w:rPr>
          <w:b/>
        </w:rPr>
        <w:tab/>
      </w:r>
      <w:r w:rsidRPr="00AB3B80">
        <w:rPr>
          <w:b/>
        </w:rPr>
        <w:tab/>
      </w:r>
      <w:r w:rsidRPr="00AB3B80">
        <w:rPr>
          <w:b/>
        </w:rPr>
        <w:tab/>
      </w:r>
      <w:r w:rsidRPr="00AB3B80">
        <w:rPr>
          <w:b/>
        </w:rPr>
        <w:tab/>
      </w:r>
      <w:r w:rsidRPr="00AB3B80">
        <w:rPr>
          <w:b/>
        </w:rPr>
        <w:tab/>
      </w:r>
      <w:r w:rsidRPr="00AB3B80">
        <w:rPr>
          <w:b/>
        </w:rPr>
        <w:tab/>
        <w:t>ANO</w:t>
      </w:r>
      <w:r w:rsidRPr="00AB3B80">
        <w:rPr>
          <w:b/>
        </w:rPr>
        <w:tab/>
        <w:t>-</w:t>
      </w:r>
      <w:r w:rsidRPr="00AB3B80">
        <w:rPr>
          <w:b/>
        </w:rPr>
        <w:tab/>
        <w:t>NE</w:t>
      </w:r>
    </w:p>
    <w:p w:rsidR="00DA58F7" w:rsidRPr="00AB3B80" w:rsidRDefault="00DA58F7" w:rsidP="00DA58F7">
      <w:pPr>
        <w:pStyle w:val="Odstavecseseznamem"/>
        <w:spacing w:line="240" w:lineRule="auto"/>
        <w:ind w:left="720"/>
      </w:pPr>
      <w:r w:rsidRPr="00AB3B80">
        <w:t xml:space="preserve">Existuje podezření na fyzické/psychické týrání, </w:t>
      </w:r>
    </w:p>
    <w:p w:rsidR="00DA58F7" w:rsidRPr="00AB3B80" w:rsidRDefault="00DA58F7" w:rsidP="00DA58F7">
      <w:pPr>
        <w:pStyle w:val="Odstavecseseznamem"/>
        <w:spacing w:line="240" w:lineRule="auto"/>
        <w:ind w:left="720"/>
      </w:pPr>
      <w:r w:rsidRPr="00AB3B80">
        <w:t>Dítě vykazuje příznaky týrání, apod.</w:t>
      </w:r>
    </w:p>
    <w:p w:rsidR="00DA58F7" w:rsidRPr="00AB3B80" w:rsidRDefault="00DA58F7" w:rsidP="00DA58F7">
      <w:pPr>
        <w:pStyle w:val="Odstavecseseznamem"/>
        <w:spacing w:line="240" w:lineRule="auto"/>
        <w:ind w:left="720"/>
        <w:rPr>
          <w:b/>
        </w:rPr>
      </w:pPr>
    </w:p>
    <w:p w:rsidR="00DA58F7" w:rsidRPr="00AB3B80" w:rsidRDefault="00DA58F7" w:rsidP="00BB16F5">
      <w:pPr>
        <w:pStyle w:val="Odstavecseseznamem"/>
        <w:numPr>
          <w:ilvl w:val="0"/>
          <w:numId w:val="6"/>
        </w:numPr>
        <w:suppressAutoHyphens w:val="0"/>
        <w:spacing w:line="240" w:lineRule="auto"/>
        <w:rPr>
          <w:b/>
        </w:rPr>
      </w:pPr>
      <w:r>
        <w:rPr>
          <w:b/>
        </w:rPr>
        <w:t>J</w:t>
      </w:r>
      <w:r w:rsidRPr="00AB3B80">
        <w:rPr>
          <w:b/>
        </w:rPr>
        <w:t>e dítě zneužívané?</w:t>
      </w:r>
      <w:r w:rsidRPr="00AB3B80">
        <w:rPr>
          <w:b/>
        </w:rPr>
        <w:tab/>
      </w:r>
      <w:r w:rsidRPr="00AB3B80">
        <w:rPr>
          <w:b/>
        </w:rPr>
        <w:tab/>
      </w:r>
      <w:r w:rsidRPr="00AB3B80">
        <w:rPr>
          <w:b/>
        </w:rPr>
        <w:tab/>
      </w:r>
      <w:r w:rsidRPr="00AB3B80">
        <w:rPr>
          <w:b/>
        </w:rPr>
        <w:tab/>
      </w:r>
      <w:r w:rsidRPr="00AB3B80">
        <w:rPr>
          <w:b/>
        </w:rPr>
        <w:tab/>
      </w:r>
      <w:r w:rsidRPr="00AB3B80">
        <w:rPr>
          <w:b/>
        </w:rPr>
        <w:tab/>
      </w:r>
      <w:r w:rsidRPr="00AB3B80">
        <w:rPr>
          <w:b/>
        </w:rPr>
        <w:tab/>
        <w:t xml:space="preserve">ANO  </w:t>
      </w:r>
      <w:r w:rsidRPr="00AB3B80">
        <w:rPr>
          <w:b/>
        </w:rPr>
        <w:tab/>
        <w:t xml:space="preserve">- </w:t>
      </w:r>
      <w:r w:rsidRPr="00AB3B80">
        <w:rPr>
          <w:b/>
        </w:rPr>
        <w:tab/>
        <w:t>NE</w:t>
      </w:r>
    </w:p>
    <w:p w:rsidR="00DA58F7" w:rsidRPr="00AB3B80" w:rsidRDefault="00DA58F7" w:rsidP="00DA58F7">
      <w:pPr>
        <w:tabs>
          <w:tab w:val="left" w:pos="5985"/>
        </w:tabs>
        <w:spacing w:line="240" w:lineRule="auto"/>
        <w:ind w:left="720"/>
      </w:pPr>
      <w:r w:rsidRPr="00AB3B80">
        <w:t>Existuje podezření na zneužívání dítěte.</w:t>
      </w:r>
      <w:r w:rsidRPr="00AB3B80">
        <w:tab/>
      </w:r>
    </w:p>
    <w:p w:rsidR="00DA58F7" w:rsidRPr="00AB3B80" w:rsidRDefault="00DA58F7" w:rsidP="00BB16F5">
      <w:pPr>
        <w:pStyle w:val="Odstavecseseznamem"/>
        <w:numPr>
          <w:ilvl w:val="0"/>
          <w:numId w:val="6"/>
        </w:numPr>
        <w:suppressAutoHyphens w:val="0"/>
        <w:spacing w:line="240" w:lineRule="auto"/>
        <w:rPr>
          <w:b/>
        </w:rPr>
      </w:pPr>
      <w:r w:rsidRPr="00AB3B80">
        <w:rPr>
          <w:b/>
        </w:rPr>
        <w:t>Dítě se sebepoškozuje?</w:t>
      </w:r>
      <w:r w:rsidRPr="00AB3B80">
        <w:rPr>
          <w:b/>
        </w:rPr>
        <w:tab/>
      </w:r>
      <w:r w:rsidRPr="00AB3B80">
        <w:rPr>
          <w:b/>
        </w:rPr>
        <w:tab/>
      </w:r>
      <w:r w:rsidRPr="00AB3B80">
        <w:rPr>
          <w:b/>
        </w:rPr>
        <w:tab/>
      </w:r>
      <w:r w:rsidRPr="00AB3B80">
        <w:rPr>
          <w:b/>
        </w:rPr>
        <w:tab/>
      </w:r>
      <w:r w:rsidRPr="00AB3B80">
        <w:rPr>
          <w:b/>
        </w:rPr>
        <w:tab/>
      </w:r>
      <w:r w:rsidRPr="00AB3B80">
        <w:rPr>
          <w:b/>
        </w:rPr>
        <w:tab/>
        <w:t>ANO</w:t>
      </w:r>
      <w:r w:rsidRPr="00AB3B80">
        <w:rPr>
          <w:b/>
        </w:rPr>
        <w:tab/>
        <w:t>-</w:t>
      </w:r>
      <w:r w:rsidRPr="00AB3B80">
        <w:rPr>
          <w:b/>
        </w:rPr>
        <w:tab/>
        <w:t>NE</w:t>
      </w:r>
    </w:p>
    <w:p w:rsidR="00DA58F7" w:rsidRPr="00AB3B80" w:rsidRDefault="00DA58F7" w:rsidP="00DA58F7">
      <w:pPr>
        <w:spacing w:line="240" w:lineRule="auto"/>
        <w:ind w:left="720"/>
      </w:pPr>
      <w:r w:rsidRPr="00AB3B80">
        <w:t xml:space="preserve">Viditelné projevy sebepoškozování, </w:t>
      </w:r>
    </w:p>
    <w:p w:rsidR="00DA58F7" w:rsidRPr="00AB3B80" w:rsidRDefault="00DA58F7" w:rsidP="00DA58F7">
      <w:pPr>
        <w:spacing w:line="240" w:lineRule="auto"/>
        <w:ind w:left="720"/>
      </w:pPr>
      <w:r w:rsidRPr="00AB3B80">
        <w:lastRenderedPageBreak/>
        <w:t>nebezpečí, že dítě chce spáchat sebevraždu.</w:t>
      </w:r>
    </w:p>
    <w:p w:rsidR="00DA58F7" w:rsidRPr="00AB3B80" w:rsidRDefault="00DA58F7" w:rsidP="00DA58F7">
      <w:pPr>
        <w:spacing w:line="240" w:lineRule="auto"/>
        <w:ind w:left="720"/>
      </w:pPr>
    </w:p>
    <w:p w:rsidR="00DA58F7" w:rsidRPr="00AB3B80" w:rsidRDefault="00DA58F7" w:rsidP="00BB16F5">
      <w:pPr>
        <w:pStyle w:val="Odstavecseseznamem"/>
        <w:numPr>
          <w:ilvl w:val="0"/>
          <w:numId w:val="6"/>
        </w:numPr>
        <w:suppressAutoHyphens w:val="0"/>
        <w:spacing w:line="240" w:lineRule="auto"/>
        <w:rPr>
          <w:b/>
        </w:rPr>
      </w:pPr>
      <w:r>
        <w:rPr>
          <w:b/>
        </w:rPr>
        <w:t>J</w:t>
      </w:r>
      <w:r w:rsidRPr="00AB3B80">
        <w:rPr>
          <w:b/>
        </w:rPr>
        <w:t xml:space="preserve">e dítě zanedbáváno a je akutně ohroženo </w:t>
      </w:r>
      <w:r w:rsidRPr="00AB3B80">
        <w:rPr>
          <w:b/>
        </w:rPr>
        <w:tab/>
      </w:r>
      <w:r w:rsidRPr="00AB3B80">
        <w:rPr>
          <w:b/>
        </w:rPr>
        <w:tab/>
      </w:r>
      <w:r w:rsidRPr="00AB3B80">
        <w:rPr>
          <w:b/>
        </w:rPr>
        <w:tab/>
      </w:r>
      <w:r>
        <w:rPr>
          <w:b/>
        </w:rPr>
        <w:tab/>
      </w:r>
      <w:r w:rsidRPr="00AB3B80">
        <w:rPr>
          <w:b/>
        </w:rPr>
        <w:t>ANO</w:t>
      </w:r>
      <w:r w:rsidRPr="00AB3B80">
        <w:rPr>
          <w:b/>
        </w:rPr>
        <w:tab/>
        <w:t>-</w:t>
      </w:r>
      <w:r w:rsidRPr="00AB3B80">
        <w:rPr>
          <w:b/>
        </w:rPr>
        <w:tab/>
        <w:t>NE</w:t>
      </w:r>
    </w:p>
    <w:p w:rsidR="00DA58F7" w:rsidRPr="00AB3B80" w:rsidRDefault="00DA58F7" w:rsidP="00DA58F7">
      <w:pPr>
        <w:pStyle w:val="Odstavecseseznamem"/>
        <w:spacing w:line="240" w:lineRule="auto"/>
        <w:ind w:left="720"/>
        <w:rPr>
          <w:b/>
        </w:rPr>
      </w:pPr>
      <w:r w:rsidRPr="00AB3B80">
        <w:rPr>
          <w:b/>
        </w:rPr>
        <w:t>na životě/zdraví?</w:t>
      </w:r>
    </w:p>
    <w:p w:rsidR="00DA58F7" w:rsidRPr="00AB3B80" w:rsidRDefault="00DA58F7" w:rsidP="00DA58F7">
      <w:pPr>
        <w:pStyle w:val="Odstavecseseznamem"/>
        <w:spacing w:line="240" w:lineRule="auto"/>
        <w:ind w:left="720"/>
      </w:pPr>
      <w:r w:rsidRPr="00AB3B80">
        <w:t xml:space="preserve">Podezření na zanedbávání potřeb dítěte, toto je </w:t>
      </w:r>
    </w:p>
    <w:p w:rsidR="00DA58F7" w:rsidRPr="00AB3B80" w:rsidRDefault="00DA58F7" w:rsidP="00DA58F7">
      <w:pPr>
        <w:pStyle w:val="Odstavecseseznamem"/>
        <w:spacing w:line="240" w:lineRule="auto"/>
        <w:ind w:left="720"/>
        <w:rPr>
          <w:b/>
        </w:rPr>
      </w:pPr>
      <w:r w:rsidRPr="00AB3B80">
        <w:t>ohroženo na  životě/zdraví</w:t>
      </w:r>
      <w:r w:rsidRPr="00AB3B80">
        <w:rPr>
          <w:b/>
        </w:rPr>
        <w:tab/>
      </w:r>
    </w:p>
    <w:p w:rsidR="00DA58F7" w:rsidRPr="00AB3B80" w:rsidRDefault="00DA58F7" w:rsidP="00DA58F7">
      <w:pPr>
        <w:pStyle w:val="Odstavecseseznamem"/>
        <w:spacing w:line="240" w:lineRule="auto"/>
        <w:ind w:left="720"/>
        <w:rPr>
          <w:b/>
        </w:rPr>
      </w:pPr>
    </w:p>
    <w:p w:rsidR="00DA58F7" w:rsidRPr="00AB3B80" w:rsidRDefault="00DA58F7" w:rsidP="00BB16F5">
      <w:pPr>
        <w:pStyle w:val="Odstavecseseznamem"/>
        <w:numPr>
          <w:ilvl w:val="0"/>
          <w:numId w:val="6"/>
        </w:numPr>
        <w:suppressAutoHyphens w:val="0"/>
        <w:spacing w:line="240" w:lineRule="auto"/>
        <w:rPr>
          <w:b/>
        </w:rPr>
      </w:pPr>
      <w:r>
        <w:rPr>
          <w:b/>
        </w:rPr>
        <w:t>J</w:t>
      </w:r>
      <w:r w:rsidRPr="00AB3B80">
        <w:rPr>
          <w:b/>
        </w:rPr>
        <w:t xml:space="preserve">e dítě v aktuálním stavu intoxikace po </w:t>
      </w:r>
      <w:r w:rsidRPr="00AB3B80">
        <w:rPr>
          <w:b/>
        </w:rPr>
        <w:tab/>
      </w:r>
      <w:r w:rsidRPr="00AB3B80">
        <w:rPr>
          <w:b/>
        </w:rPr>
        <w:tab/>
      </w:r>
      <w:r w:rsidRPr="00AB3B80">
        <w:rPr>
          <w:b/>
        </w:rPr>
        <w:tab/>
      </w:r>
      <w:r w:rsidRPr="00AB3B80">
        <w:rPr>
          <w:b/>
        </w:rPr>
        <w:tab/>
        <w:t>ANO</w:t>
      </w:r>
      <w:r w:rsidRPr="00AB3B80">
        <w:rPr>
          <w:b/>
        </w:rPr>
        <w:tab/>
        <w:t>-</w:t>
      </w:r>
      <w:r w:rsidRPr="00AB3B80">
        <w:rPr>
          <w:b/>
        </w:rPr>
        <w:tab/>
        <w:t>NE</w:t>
      </w:r>
    </w:p>
    <w:p w:rsidR="00DA58F7" w:rsidRPr="00AB3B80" w:rsidRDefault="00DA58F7" w:rsidP="00DA58F7">
      <w:pPr>
        <w:pStyle w:val="Odstavecseseznamem"/>
        <w:spacing w:line="240" w:lineRule="auto"/>
        <w:ind w:left="720"/>
        <w:rPr>
          <w:b/>
        </w:rPr>
      </w:pPr>
      <w:r w:rsidRPr="00AB3B80">
        <w:rPr>
          <w:b/>
        </w:rPr>
        <w:t>požití alkoholu/návykových a psychotropních látek?</w:t>
      </w:r>
    </w:p>
    <w:p w:rsidR="00DA58F7" w:rsidRPr="00AB3B80" w:rsidRDefault="00DA58F7" w:rsidP="00DA58F7">
      <w:pPr>
        <w:pStyle w:val="Odstavecseseznamem"/>
        <w:spacing w:line="240" w:lineRule="auto"/>
        <w:ind w:left="720"/>
      </w:pPr>
      <w:r w:rsidRPr="00AB3B80">
        <w:t>Z oznámení plyne, že je dítě intoxikováno</w:t>
      </w:r>
    </w:p>
    <w:p w:rsidR="00DA58F7" w:rsidRPr="00AB3B80" w:rsidRDefault="00DA58F7" w:rsidP="00DA58F7">
      <w:pPr>
        <w:pStyle w:val="Odstavecseseznamem"/>
        <w:spacing w:line="240" w:lineRule="auto"/>
        <w:ind w:left="720"/>
      </w:pPr>
      <w:r w:rsidRPr="00AB3B80">
        <w:t>a stav nesnese odkladu.</w:t>
      </w:r>
    </w:p>
    <w:p w:rsidR="00DA58F7" w:rsidRPr="00AB3B80" w:rsidRDefault="00DA58F7" w:rsidP="00DA58F7">
      <w:pPr>
        <w:pStyle w:val="Odstavecseseznamem"/>
        <w:spacing w:line="240" w:lineRule="auto"/>
        <w:ind w:left="720"/>
      </w:pPr>
    </w:p>
    <w:p w:rsidR="00DA58F7" w:rsidRPr="00AB3B80" w:rsidRDefault="00DA58F7" w:rsidP="00BB16F5">
      <w:pPr>
        <w:pStyle w:val="Odstavecseseznamem"/>
        <w:numPr>
          <w:ilvl w:val="0"/>
          <w:numId w:val="6"/>
        </w:numPr>
        <w:suppressAutoHyphens w:val="0"/>
        <w:spacing w:line="240" w:lineRule="auto"/>
        <w:rPr>
          <w:b/>
        </w:rPr>
      </w:pPr>
      <w:r>
        <w:rPr>
          <w:b/>
        </w:rPr>
        <w:t>N</w:t>
      </w:r>
      <w:r w:rsidRPr="00AB3B80">
        <w:rPr>
          <w:b/>
        </w:rPr>
        <w:t>achází se dítě bez adekvátního dozoru?</w:t>
      </w:r>
      <w:r w:rsidRPr="00AB3B80">
        <w:rPr>
          <w:b/>
        </w:rPr>
        <w:tab/>
      </w:r>
      <w:r w:rsidRPr="00AB3B80">
        <w:rPr>
          <w:b/>
        </w:rPr>
        <w:tab/>
      </w:r>
      <w:r w:rsidRPr="00AB3B80">
        <w:rPr>
          <w:b/>
        </w:rPr>
        <w:tab/>
      </w:r>
      <w:r>
        <w:rPr>
          <w:b/>
        </w:rPr>
        <w:tab/>
      </w:r>
      <w:r w:rsidRPr="00AB3B80">
        <w:rPr>
          <w:b/>
        </w:rPr>
        <w:t xml:space="preserve">ANO </w:t>
      </w:r>
      <w:r w:rsidRPr="00AB3B80">
        <w:rPr>
          <w:b/>
        </w:rPr>
        <w:tab/>
        <w:t>-</w:t>
      </w:r>
      <w:r w:rsidRPr="00AB3B80">
        <w:rPr>
          <w:b/>
        </w:rPr>
        <w:tab/>
        <w:t>NE</w:t>
      </w:r>
    </w:p>
    <w:p w:rsidR="00DA58F7" w:rsidRPr="00AB3B80" w:rsidRDefault="00DA58F7" w:rsidP="00DA58F7">
      <w:pPr>
        <w:pStyle w:val="Odstavecseseznamem"/>
        <w:spacing w:line="240" w:lineRule="auto"/>
        <w:ind w:left="720"/>
      </w:pPr>
      <w:r w:rsidRPr="00AB3B80">
        <w:t>např. dítě je nalezeno bez dozoru; pohybuje se samo</w:t>
      </w:r>
    </w:p>
    <w:p w:rsidR="00DA58F7" w:rsidRPr="00AB3B80" w:rsidRDefault="00DA58F7" w:rsidP="00DA58F7">
      <w:pPr>
        <w:pStyle w:val="Odstavecseseznamem"/>
        <w:spacing w:line="240" w:lineRule="auto"/>
        <w:ind w:left="720"/>
      </w:pPr>
      <w:r w:rsidRPr="00AB3B80">
        <w:t xml:space="preserve">na odlehlých místech, apod. </w:t>
      </w:r>
    </w:p>
    <w:p w:rsidR="00DA58F7" w:rsidRPr="00AB3B80" w:rsidRDefault="00DA58F7" w:rsidP="00DA58F7">
      <w:pPr>
        <w:pStyle w:val="Odstavecseseznamem"/>
        <w:spacing w:line="240" w:lineRule="auto"/>
        <w:ind w:left="720"/>
      </w:pPr>
    </w:p>
    <w:p w:rsidR="00DA58F7" w:rsidRPr="00AB3B80" w:rsidRDefault="00DA58F7" w:rsidP="00BB16F5">
      <w:pPr>
        <w:pStyle w:val="Odstavecseseznamem"/>
        <w:numPr>
          <w:ilvl w:val="0"/>
          <w:numId w:val="6"/>
        </w:numPr>
        <w:suppressAutoHyphens w:val="0"/>
        <w:spacing w:line="240" w:lineRule="auto"/>
        <w:rPr>
          <w:b/>
        </w:rPr>
      </w:pPr>
      <w:r>
        <w:rPr>
          <w:b/>
        </w:rPr>
        <w:t>J</w:t>
      </w:r>
      <w:r w:rsidRPr="00AB3B80">
        <w:rPr>
          <w:b/>
        </w:rPr>
        <w:t>e u téhož dítěte podán opakovaný podnět?</w:t>
      </w:r>
      <w:r w:rsidRPr="00AB3B80">
        <w:rPr>
          <w:b/>
        </w:rPr>
        <w:tab/>
      </w:r>
      <w:r w:rsidRPr="00AB3B80">
        <w:rPr>
          <w:b/>
        </w:rPr>
        <w:tab/>
      </w:r>
      <w:r w:rsidRPr="00AB3B80">
        <w:rPr>
          <w:b/>
        </w:rPr>
        <w:tab/>
      </w:r>
      <w:r>
        <w:rPr>
          <w:b/>
        </w:rPr>
        <w:tab/>
      </w:r>
      <w:r w:rsidRPr="00AB3B80">
        <w:rPr>
          <w:b/>
        </w:rPr>
        <w:t xml:space="preserve">ANO </w:t>
      </w:r>
      <w:r w:rsidRPr="00AB3B80">
        <w:rPr>
          <w:b/>
        </w:rPr>
        <w:tab/>
        <w:t>-</w:t>
      </w:r>
      <w:r w:rsidRPr="00AB3B80">
        <w:rPr>
          <w:b/>
        </w:rPr>
        <w:tab/>
        <w:t>NE</w:t>
      </w:r>
    </w:p>
    <w:p w:rsidR="00DA58F7" w:rsidRPr="00AB3B80" w:rsidRDefault="00DA58F7" w:rsidP="00DA58F7">
      <w:pPr>
        <w:pStyle w:val="Odstavecseseznamem"/>
        <w:spacing w:line="240" w:lineRule="auto"/>
        <w:ind w:left="720"/>
      </w:pPr>
      <w:r w:rsidRPr="00AB3B80">
        <w:t xml:space="preserve">U dítěte se již v minulosti vyskytl stejný nebo podobný </w:t>
      </w:r>
    </w:p>
    <w:p w:rsidR="00DA58F7" w:rsidRPr="00AB3B80" w:rsidRDefault="00DA58F7" w:rsidP="00DA58F7">
      <w:pPr>
        <w:pStyle w:val="Odstavecseseznamem"/>
        <w:spacing w:line="240" w:lineRule="auto"/>
        <w:ind w:left="720"/>
      </w:pPr>
      <w:r w:rsidRPr="00AB3B80">
        <w:t>podnět a je zjevné, že situace nedoznala změny.</w:t>
      </w:r>
    </w:p>
    <w:p w:rsidR="00DA58F7" w:rsidRPr="00AB3B80" w:rsidRDefault="00DA58F7" w:rsidP="00DA58F7">
      <w:pPr>
        <w:pStyle w:val="Odstavecseseznamem"/>
        <w:spacing w:line="240" w:lineRule="auto"/>
        <w:ind w:left="720"/>
      </w:pPr>
    </w:p>
    <w:p w:rsidR="00DA58F7" w:rsidRPr="00DF523E" w:rsidRDefault="00DA58F7" w:rsidP="00286436">
      <w:pPr>
        <w:ind w:left="709" w:firstLine="0"/>
        <w:rPr>
          <w:szCs w:val="22"/>
        </w:rPr>
      </w:pPr>
    </w:p>
    <w:p w:rsidR="002B6DED" w:rsidRDefault="002B6DED" w:rsidP="002B6DED">
      <w:pPr>
        <w:pStyle w:val="Nadpis4"/>
        <w:ind w:left="709" w:firstLine="0"/>
      </w:pPr>
      <w:r>
        <w:t>Standard 8c</w:t>
      </w:r>
    </w:p>
    <w:p w:rsidR="002B6DED" w:rsidRPr="000D00EF" w:rsidRDefault="002B6DED" w:rsidP="002B6DED">
      <w:pPr>
        <w:shd w:val="clear" w:color="auto" w:fill="D9D9D9"/>
        <w:ind w:left="709" w:firstLine="0"/>
        <w:rPr>
          <w:b/>
          <w:i/>
        </w:rPr>
      </w:pPr>
      <w:r w:rsidRPr="000D00EF">
        <w:rPr>
          <w:b/>
          <w:bCs/>
          <w:i/>
        </w:rPr>
        <w:t>Každý případ je přidělen konkrétnímu koordinátorovi případu. Koordinátor řídí průběh výkonu sociálně-právní ochrany u daného případu.</w:t>
      </w:r>
    </w:p>
    <w:p w:rsidR="002B6DED" w:rsidRDefault="00DD3BFF" w:rsidP="007443DF">
      <w:pPr>
        <w:pStyle w:val="Nadpis4"/>
        <w:ind w:left="709" w:firstLine="0"/>
        <w:rPr>
          <w:b w:val="0"/>
          <w:i w:val="0"/>
          <w:sz w:val="22"/>
          <w:szCs w:val="22"/>
        </w:rPr>
      </w:pPr>
      <w:r w:rsidRPr="00DD3BFF">
        <w:rPr>
          <w:b w:val="0"/>
          <w:bCs w:val="0"/>
          <w:i w:val="0"/>
          <w:sz w:val="22"/>
          <w:szCs w:val="22"/>
        </w:rPr>
        <w:t>V organizační struktuře obecního úřadu</w:t>
      </w:r>
      <w:r w:rsidR="002C34DC">
        <w:rPr>
          <w:b w:val="0"/>
          <w:i w:val="0"/>
          <w:sz w:val="22"/>
          <w:szCs w:val="22"/>
        </w:rPr>
        <w:t xml:space="preserve"> Prasek </w:t>
      </w:r>
      <w:r>
        <w:rPr>
          <w:b w:val="0"/>
          <w:i w:val="0"/>
          <w:sz w:val="22"/>
          <w:szCs w:val="22"/>
        </w:rPr>
        <w:t xml:space="preserve"> </w:t>
      </w:r>
      <w:r w:rsidRPr="00DD3BFF">
        <w:rPr>
          <w:b w:val="0"/>
          <w:i w:val="0"/>
          <w:sz w:val="22"/>
          <w:szCs w:val="22"/>
        </w:rPr>
        <w:t xml:space="preserve">není zařazen žádný zaměstnanec, v jehož pracovní náplni je zajišťování sociálně-právní ochrany ani v části jeho pracovního úvazku. </w:t>
      </w:r>
      <w:r>
        <w:rPr>
          <w:b w:val="0"/>
          <w:i w:val="0"/>
          <w:sz w:val="22"/>
          <w:szCs w:val="22"/>
        </w:rPr>
        <w:t>Veškerou agendu spojenou s výkonem sociálně-právní ochrany</w:t>
      </w:r>
      <w:r w:rsidR="00C36299">
        <w:rPr>
          <w:b w:val="0"/>
          <w:i w:val="0"/>
          <w:sz w:val="22"/>
          <w:szCs w:val="22"/>
        </w:rPr>
        <w:t>, která je zákonem kladena na obec I. stupně</w:t>
      </w:r>
      <w:r>
        <w:rPr>
          <w:b w:val="0"/>
          <w:i w:val="0"/>
          <w:sz w:val="22"/>
          <w:szCs w:val="22"/>
        </w:rPr>
        <w:t xml:space="preserve"> vykonává starosta obce.</w:t>
      </w:r>
    </w:p>
    <w:p w:rsidR="00DD3BFF" w:rsidRDefault="002C34DC" w:rsidP="00054ACA">
      <w:pPr>
        <w:ind w:firstLine="709"/>
      </w:pPr>
      <w:r>
        <w:t>www.</w:t>
      </w:r>
      <w:hyperlink r:id="rId8" w:history="1">
        <w:r>
          <w:rPr>
            <w:rStyle w:val="Hypertextovodkaz"/>
          </w:rPr>
          <w:t>prasek.cz</w:t>
        </w:r>
      </w:hyperlink>
    </w:p>
    <w:p w:rsidR="00DD3BFF" w:rsidRPr="00DD3BFF" w:rsidRDefault="00C36299" w:rsidP="00054ACA">
      <w:pPr>
        <w:ind w:firstLine="709"/>
      </w:pPr>
      <w:r>
        <w:t xml:space="preserve">starosta </w:t>
      </w:r>
      <w:r w:rsidR="00DD3BFF">
        <w:t xml:space="preserve">tel: </w:t>
      </w:r>
      <w:r w:rsidR="002C34DC">
        <w:rPr>
          <w:b/>
          <w:bCs/>
        </w:rPr>
        <w:t>603868082</w:t>
      </w:r>
    </w:p>
    <w:p w:rsidR="002B6DED" w:rsidRPr="004D39E8" w:rsidRDefault="002B6DED" w:rsidP="002B6DED">
      <w:pPr>
        <w:ind w:firstLine="0"/>
      </w:pPr>
    </w:p>
    <w:p w:rsidR="002B6DED" w:rsidRPr="001E08D7" w:rsidRDefault="002B6DED" w:rsidP="002B6DED">
      <w:pPr>
        <w:ind w:left="709" w:firstLine="0"/>
        <w:rPr>
          <w:color w:val="00B050"/>
        </w:rPr>
      </w:pPr>
    </w:p>
    <w:p w:rsidR="00D242ED" w:rsidRPr="00B572C4" w:rsidRDefault="00D242ED" w:rsidP="00F4438D">
      <w:pPr>
        <w:pStyle w:val="Nadpis3"/>
        <w:numPr>
          <w:ilvl w:val="0"/>
          <w:numId w:val="0"/>
        </w:numPr>
        <w:ind w:left="720"/>
        <w:rPr>
          <w:rFonts w:ascii="Futura" w:hAnsi="Futura" w:cs="Futura"/>
          <w:sz w:val="28"/>
          <w:szCs w:val="28"/>
        </w:rPr>
      </w:pPr>
      <w:bookmarkStart w:id="12" w:name="_Toc412704576"/>
      <w:r w:rsidRPr="002C34DC">
        <w:rPr>
          <w:rFonts w:cs="Futura"/>
          <w:sz w:val="28"/>
          <w:szCs w:val="28"/>
        </w:rPr>
        <w:t>S T A N D A R D 9</w:t>
      </w:r>
      <w:r w:rsidR="00F4438D" w:rsidRPr="002C34DC">
        <w:rPr>
          <w:rFonts w:cs="Futura"/>
          <w:sz w:val="28"/>
          <w:szCs w:val="28"/>
        </w:rPr>
        <w:t xml:space="preserve"> - </w:t>
      </w:r>
      <w:r w:rsidR="00F4438D" w:rsidRPr="002C34DC">
        <w:rPr>
          <w:sz w:val="28"/>
          <w:szCs w:val="28"/>
        </w:rPr>
        <w:t>Jednání, vyhodnocování a individuální plán ochrany dítěte</w:t>
      </w:r>
      <w:bookmarkEnd w:id="12"/>
    </w:p>
    <w:p w:rsidR="00D6104B" w:rsidRDefault="00D6104B" w:rsidP="00184335">
      <w:pPr>
        <w:pStyle w:val="Nadpis4"/>
        <w:ind w:firstLine="709"/>
      </w:pPr>
      <w:r>
        <w:t>Standard 9a</w:t>
      </w:r>
    </w:p>
    <w:p w:rsidR="00184335" w:rsidRPr="000D00EF" w:rsidRDefault="00184335" w:rsidP="000D00EF">
      <w:pPr>
        <w:shd w:val="clear" w:color="auto" w:fill="D9D9D9" w:themeFill="background1" w:themeFillShade="D9"/>
        <w:ind w:left="709" w:firstLine="0"/>
        <w:rPr>
          <w:b/>
          <w:i/>
        </w:rPr>
      </w:pPr>
      <w:r w:rsidRPr="000D00EF">
        <w:rPr>
          <w:b/>
          <w:i/>
        </w:rPr>
        <w:t>Při jednání s klientem dodržuje orgán sociálně-právní ochrany základní principy výkonu sociálně-právní ochrany, zejména</w:t>
      </w:r>
    </w:p>
    <w:p w:rsidR="00184335" w:rsidRPr="000D00EF" w:rsidRDefault="00184335" w:rsidP="00BB16F5">
      <w:pPr>
        <w:numPr>
          <w:ilvl w:val="0"/>
          <w:numId w:val="3"/>
        </w:numPr>
        <w:shd w:val="clear" w:color="auto" w:fill="D9D9D9" w:themeFill="background1" w:themeFillShade="D9"/>
        <w:rPr>
          <w:b/>
          <w:i/>
        </w:rPr>
      </w:pPr>
      <w:r w:rsidRPr="000D00EF">
        <w:rPr>
          <w:b/>
          <w:i/>
        </w:rPr>
        <w:t>respektuje individuální přístup ke všem klientům,</w:t>
      </w:r>
    </w:p>
    <w:p w:rsidR="00184335" w:rsidRPr="000D00EF" w:rsidRDefault="00184335" w:rsidP="00BB16F5">
      <w:pPr>
        <w:numPr>
          <w:ilvl w:val="0"/>
          <w:numId w:val="3"/>
        </w:numPr>
        <w:shd w:val="clear" w:color="auto" w:fill="D9D9D9" w:themeFill="background1" w:themeFillShade="D9"/>
        <w:rPr>
          <w:b/>
          <w:i/>
        </w:rPr>
      </w:pPr>
      <w:r w:rsidRPr="000D00EF">
        <w:rPr>
          <w:b/>
          <w:i/>
        </w:rPr>
        <w:t>vychází z individuálních potřeb každého klienta,</w:t>
      </w:r>
    </w:p>
    <w:p w:rsidR="00184335" w:rsidRPr="000D00EF" w:rsidRDefault="00184335" w:rsidP="00BB16F5">
      <w:pPr>
        <w:numPr>
          <w:ilvl w:val="0"/>
          <w:numId w:val="3"/>
        </w:numPr>
        <w:shd w:val="clear" w:color="auto" w:fill="D9D9D9" w:themeFill="background1" w:themeFillShade="D9"/>
        <w:rPr>
          <w:b/>
          <w:i/>
        </w:rPr>
      </w:pPr>
      <w:r w:rsidRPr="000D00EF">
        <w:rPr>
          <w:b/>
          <w:i/>
        </w:rPr>
        <w:t>podporuje samostatnost klientů,</w:t>
      </w:r>
    </w:p>
    <w:p w:rsidR="00184335" w:rsidRPr="000D00EF" w:rsidRDefault="00184335" w:rsidP="00BB16F5">
      <w:pPr>
        <w:numPr>
          <w:ilvl w:val="0"/>
          <w:numId w:val="3"/>
        </w:numPr>
        <w:shd w:val="clear" w:color="auto" w:fill="D9D9D9" w:themeFill="background1" w:themeFillShade="D9"/>
        <w:rPr>
          <w:b/>
          <w:i/>
        </w:rPr>
      </w:pPr>
      <w:r w:rsidRPr="000D00EF">
        <w:rPr>
          <w:b/>
          <w:i/>
        </w:rPr>
        <w:lastRenderedPageBreak/>
        <w:t>uplatňuje individuální přístup k potřebám každého klienta,</w:t>
      </w:r>
    </w:p>
    <w:p w:rsidR="00184335" w:rsidRPr="000D00EF" w:rsidRDefault="00184335" w:rsidP="00BB16F5">
      <w:pPr>
        <w:numPr>
          <w:ilvl w:val="0"/>
          <w:numId w:val="3"/>
        </w:numPr>
        <w:shd w:val="clear" w:color="auto" w:fill="D9D9D9" w:themeFill="background1" w:themeFillShade="D9"/>
        <w:rPr>
          <w:b/>
          <w:i/>
        </w:rPr>
      </w:pPr>
      <w:r w:rsidRPr="000D00EF">
        <w:rPr>
          <w:b/>
          <w:i/>
        </w:rPr>
        <w:t>motivuje k péči o děti,</w:t>
      </w:r>
    </w:p>
    <w:p w:rsidR="00184335" w:rsidRPr="000D00EF" w:rsidRDefault="00184335" w:rsidP="00BB16F5">
      <w:pPr>
        <w:numPr>
          <w:ilvl w:val="0"/>
          <w:numId w:val="3"/>
        </w:numPr>
        <w:shd w:val="clear" w:color="auto" w:fill="D9D9D9" w:themeFill="background1" w:themeFillShade="D9"/>
        <w:rPr>
          <w:b/>
          <w:i/>
        </w:rPr>
      </w:pPr>
      <w:r w:rsidRPr="000D00EF">
        <w:rPr>
          <w:b/>
          <w:i/>
        </w:rPr>
        <w:t>posiluje sociální začleňování klientů,</w:t>
      </w:r>
    </w:p>
    <w:p w:rsidR="00184335" w:rsidRPr="000D00EF" w:rsidRDefault="00184335" w:rsidP="00BB16F5">
      <w:pPr>
        <w:numPr>
          <w:ilvl w:val="0"/>
          <w:numId w:val="3"/>
        </w:numPr>
        <w:shd w:val="clear" w:color="auto" w:fill="D9D9D9" w:themeFill="background1" w:themeFillShade="D9"/>
        <w:rPr>
          <w:b/>
          <w:i/>
        </w:rPr>
      </w:pPr>
      <w:r w:rsidRPr="000D00EF">
        <w:rPr>
          <w:b/>
          <w:i/>
        </w:rPr>
        <w:t>důsledně dodržuje lidská práva a základní svobody,</w:t>
      </w:r>
    </w:p>
    <w:p w:rsidR="00184335" w:rsidRPr="000D00EF" w:rsidRDefault="00184335" w:rsidP="00BB16F5">
      <w:pPr>
        <w:numPr>
          <w:ilvl w:val="0"/>
          <w:numId w:val="3"/>
        </w:numPr>
        <w:shd w:val="clear" w:color="auto" w:fill="D9D9D9" w:themeFill="background1" w:themeFillShade="D9"/>
        <w:rPr>
          <w:b/>
          <w:i/>
        </w:rPr>
      </w:pPr>
      <w:r w:rsidRPr="000D00EF">
        <w:rPr>
          <w:b/>
          <w:i/>
        </w:rPr>
        <w:t>podporuje kontakt s přirozeným sociálním prostředím,</w:t>
      </w:r>
    </w:p>
    <w:p w:rsidR="00184335" w:rsidRPr="000D00EF" w:rsidRDefault="00184335" w:rsidP="00BB16F5">
      <w:pPr>
        <w:numPr>
          <w:ilvl w:val="0"/>
          <w:numId w:val="3"/>
        </w:numPr>
        <w:shd w:val="clear" w:color="auto" w:fill="D9D9D9" w:themeFill="background1" w:themeFillShade="D9"/>
        <w:rPr>
          <w:b/>
          <w:i/>
        </w:rPr>
      </w:pPr>
      <w:r w:rsidRPr="000D00EF">
        <w:rPr>
          <w:b/>
          <w:i/>
        </w:rPr>
        <w:t>informuje klienta o postupech používaných při výkonu sociálně-právní ochrany.</w:t>
      </w:r>
    </w:p>
    <w:p w:rsidR="00480EBC" w:rsidRDefault="00480EBC" w:rsidP="00480EBC">
      <w:pPr>
        <w:ind w:left="567" w:firstLine="0"/>
      </w:pPr>
    </w:p>
    <w:p w:rsidR="0003704C" w:rsidRPr="0003704C" w:rsidRDefault="00480EBC" w:rsidP="0003704C">
      <w:pPr>
        <w:ind w:left="709" w:firstLine="0"/>
      </w:pPr>
      <w:r w:rsidRPr="00AC6275">
        <w:t>Vyřizováním jednotlivých případů</w:t>
      </w:r>
      <w:r w:rsidR="00AC6275" w:rsidRPr="00AC6275">
        <w:t xml:space="preserve"> a vedením spisové dokumentace </w:t>
      </w:r>
      <w:r w:rsidRPr="00AC6275">
        <w:t xml:space="preserve"> je</w:t>
      </w:r>
      <w:r w:rsidR="00EA1FBF">
        <w:t xml:space="preserve">v kompetenci starosty obce </w:t>
      </w:r>
      <w:r w:rsidR="002C34DC">
        <w:t>Prasek</w:t>
      </w:r>
      <w:r w:rsidR="00EA1FBF">
        <w:t>. V případě potřeby je starosta zastupován místostarostou obce</w:t>
      </w:r>
      <w:r w:rsidRPr="00AC6275">
        <w:t>.</w:t>
      </w:r>
      <w:r w:rsidR="00D443DA">
        <w:t xml:space="preserve"> </w:t>
      </w:r>
      <w:r w:rsidR="0003704C" w:rsidRPr="0003704C">
        <w:rPr>
          <w:iCs/>
          <w:color w:val="000000"/>
          <w:lang w:eastAsia="cs-CZ"/>
        </w:rPr>
        <w:t>Povinnost projednat s rodiči a s dítětem nedostatky ve výchově dítěte nebo v chování dítěte a povinnost působit na rodiče, aby řádně plnili své povinnosti vyplývající z rodičovské odpovědnosti, zejména pokud jde o péči o osobu dítěte, jeho zdraví, ochranu, vzdělávání a výchovu, je obecním úřadům stanovena v § 10 odst. 1 písm. b) až d) zákona č. 359/1999 Sb.</w:t>
      </w:r>
    </w:p>
    <w:p w:rsidR="00480EBC" w:rsidRDefault="00480EBC" w:rsidP="0059603B">
      <w:pPr>
        <w:ind w:left="709" w:firstLine="0"/>
      </w:pPr>
      <w:r w:rsidRPr="00AC6275">
        <w:t xml:space="preserve">Při jednání s klientem </w:t>
      </w:r>
      <w:r w:rsidR="00EA1FBF">
        <w:t xml:space="preserve">v rámci </w:t>
      </w:r>
      <w:r w:rsidR="00EA1FBF" w:rsidRPr="00AC6275">
        <w:t xml:space="preserve">sociálně-právní ochrany </w:t>
      </w:r>
      <w:r w:rsidR="005D1C74">
        <w:t xml:space="preserve">dětí </w:t>
      </w:r>
      <w:r w:rsidR="00EA1FBF">
        <w:t xml:space="preserve">jsou obcí </w:t>
      </w:r>
      <w:r w:rsidR="002C34DC">
        <w:t>Prasek</w:t>
      </w:r>
      <w:r w:rsidR="00EA1FBF">
        <w:t xml:space="preserve"> dodržovány</w:t>
      </w:r>
      <w:r w:rsidRPr="00AC6275">
        <w:t xml:space="preserve"> zák</w:t>
      </w:r>
      <w:r w:rsidR="005D1C74">
        <w:t>ladní principy výkonu sociálně-</w:t>
      </w:r>
      <w:r w:rsidRPr="00AC6275">
        <w:t>právní ochrany, a to zejména:</w:t>
      </w:r>
    </w:p>
    <w:p w:rsidR="00133F5C" w:rsidRPr="00AC6275" w:rsidRDefault="00133F5C" w:rsidP="00AC6275">
      <w:pPr>
        <w:ind w:left="993" w:firstLine="0"/>
      </w:pPr>
    </w:p>
    <w:p w:rsidR="00480EBC" w:rsidRPr="00133F5C" w:rsidRDefault="00480EBC" w:rsidP="00BB16F5">
      <w:pPr>
        <w:pStyle w:val="Odstavecseseznamem"/>
        <w:numPr>
          <w:ilvl w:val="0"/>
          <w:numId w:val="4"/>
        </w:numPr>
        <w:ind w:hanging="153"/>
      </w:pPr>
      <w:r w:rsidRPr="00133F5C">
        <w:t>respektuje individuální přístup ke všem klientům,</w:t>
      </w:r>
    </w:p>
    <w:p w:rsidR="00480EBC" w:rsidRPr="00133F5C" w:rsidRDefault="00480EBC" w:rsidP="00BB16F5">
      <w:pPr>
        <w:pStyle w:val="Odstavecseseznamem"/>
        <w:numPr>
          <w:ilvl w:val="0"/>
          <w:numId w:val="4"/>
        </w:numPr>
        <w:ind w:hanging="153"/>
      </w:pPr>
      <w:r w:rsidRPr="00133F5C">
        <w:t>vychází z individuálních potřeb každého klienta</w:t>
      </w:r>
    </w:p>
    <w:p w:rsidR="00480EBC" w:rsidRPr="00133F5C" w:rsidRDefault="00480EBC" w:rsidP="00BB16F5">
      <w:pPr>
        <w:pStyle w:val="Odstavecseseznamem"/>
        <w:numPr>
          <w:ilvl w:val="0"/>
          <w:numId w:val="4"/>
        </w:numPr>
        <w:ind w:hanging="153"/>
      </w:pPr>
      <w:r w:rsidRPr="00133F5C">
        <w:t>uplatňuje individuální přístup k potřebám každého klienta,</w:t>
      </w:r>
    </w:p>
    <w:p w:rsidR="00480EBC" w:rsidRPr="00133F5C" w:rsidRDefault="00480EBC" w:rsidP="00BB16F5">
      <w:pPr>
        <w:pStyle w:val="Odstavecseseznamem"/>
        <w:numPr>
          <w:ilvl w:val="0"/>
          <w:numId w:val="4"/>
        </w:numPr>
        <w:ind w:hanging="153"/>
      </w:pPr>
      <w:r w:rsidRPr="00133F5C">
        <w:t>podporuje samostatnost  klientů,</w:t>
      </w:r>
    </w:p>
    <w:p w:rsidR="00480EBC" w:rsidRPr="00133F5C" w:rsidRDefault="00480EBC" w:rsidP="00BB16F5">
      <w:pPr>
        <w:pStyle w:val="Odstavecseseznamem"/>
        <w:numPr>
          <w:ilvl w:val="0"/>
          <w:numId w:val="4"/>
        </w:numPr>
        <w:ind w:hanging="153"/>
      </w:pPr>
      <w:r w:rsidRPr="00133F5C">
        <w:t>motivuje k péči o děti,</w:t>
      </w:r>
    </w:p>
    <w:p w:rsidR="00480EBC" w:rsidRPr="00133F5C" w:rsidRDefault="00480EBC" w:rsidP="00BB16F5">
      <w:pPr>
        <w:pStyle w:val="Odstavecseseznamem"/>
        <w:numPr>
          <w:ilvl w:val="0"/>
          <w:numId w:val="4"/>
        </w:numPr>
        <w:ind w:hanging="153"/>
      </w:pPr>
      <w:r w:rsidRPr="00133F5C">
        <w:t>posiluje sociální začleňování klientů,</w:t>
      </w:r>
    </w:p>
    <w:p w:rsidR="00480EBC" w:rsidRPr="00133F5C" w:rsidRDefault="00480EBC" w:rsidP="00BB16F5">
      <w:pPr>
        <w:pStyle w:val="Odstavecseseznamem"/>
        <w:numPr>
          <w:ilvl w:val="0"/>
          <w:numId w:val="4"/>
        </w:numPr>
        <w:ind w:hanging="153"/>
      </w:pPr>
      <w:r w:rsidRPr="00133F5C">
        <w:t>důsledně dodržuje lidská práva a základních svody,</w:t>
      </w:r>
    </w:p>
    <w:p w:rsidR="00480EBC" w:rsidRPr="00133F5C" w:rsidRDefault="00480EBC" w:rsidP="00BB16F5">
      <w:pPr>
        <w:pStyle w:val="Odstavecseseznamem"/>
        <w:numPr>
          <w:ilvl w:val="0"/>
          <w:numId w:val="4"/>
        </w:numPr>
        <w:ind w:hanging="153"/>
      </w:pPr>
      <w:r w:rsidRPr="00133F5C">
        <w:t>podporuje kontakt s přirozeným sociálním prostředím,</w:t>
      </w:r>
    </w:p>
    <w:p w:rsidR="00480EBC" w:rsidRPr="00133F5C" w:rsidRDefault="00480EBC" w:rsidP="00BB16F5">
      <w:pPr>
        <w:pStyle w:val="Odstavecseseznamem"/>
        <w:numPr>
          <w:ilvl w:val="0"/>
          <w:numId w:val="4"/>
        </w:numPr>
        <w:ind w:hanging="153"/>
      </w:pPr>
      <w:r w:rsidRPr="00133F5C">
        <w:t>informuje klienta o postupech používaných při výkonu sociálně právní ochrany.</w:t>
      </w:r>
    </w:p>
    <w:p w:rsidR="00480EBC" w:rsidRPr="00480EBC" w:rsidRDefault="00480EBC" w:rsidP="00480EBC">
      <w:pPr>
        <w:ind w:left="567" w:firstLine="0"/>
        <w:rPr>
          <w:color w:val="00B050"/>
        </w:rPr>
      </w:pPr>
    </w:p>
    <w:p w:rsidR="00DE4FFD" w:rsidRPr="00133F5C" w:rsidRDefault="00480EBC" w:rsidP="00133F5C">
      <w:pPr>
        <w:ind w:left="709" w:firstLine="0"/>
      </w:pPr>
      <w:r w:rsidRPr="00133F5C">
        <w:t xml:space="preserve">Dále se </w:t>
      </w:r>
      <w:r w:rsidR="00280CE3">
        <w:t xml:space="preserve">obec </w:t>
      </w:r>
      <w:r w:rsidR="002C34DC">
        <w:t>Prasek</w:t>
      </w:r>
      <w:r w:rsidR="00280CE3">
        <w:t xml:space="preserve"> při poskytování</w:t>
      </w:r>
      <w:r w:rsidR="002C34DC">
        <w:t xml:space="preserve"> </w:t>
      </w:r>
      <w:r w:rsidR="00DE4FFD">
        <w:t>sociálně-právní ochrany</w:t>
      </w:r>
      <w:r w:rsidRPr="00133F5C">
        <w:t xml:space="preserve">  při řešení případu a v komunikaci s rodinou snaží o to, aby byl</w:t>
      </w:r>
      <w:r w:rsidR="0003704C">
        <w:t>a</w:t>
      </w:r>
      <w:r w:rsidRPr="00133F5C">
        <w:t xml:space="preserve"> vnímán</w:t>
      </w:r>
      <w:r w:rsidR="00280CE3">
        <w:t>a</w:t>
      </w:r>
      <w:r w:rsidRPr="00133F5C">
        <w:t xml:space="preserve"> jako prostředek pomoci, tzn. aby došlo k vybudování důvěry mezi pracovníkem a klientem, popřípadě i mezi členy rodiny. </w:t>
      </w:r>
      <w:r w:rsidR="00280CE3">
        <w:t xml:space="preserve">Starosta obce </w:t>
      </w:r>
      <w:r w:rsidRPr="00133F5C">
        <w:t xml:space="preserve"> zná potřeby a problémy jednotlivých rodin a snaží se uplatnit všechny své možnosti k tomu, aby podpořil r</w:t>
      </w:r>
      <w:r w:rsidR="00280CE3">
        <w:t xml:space="preserve">odinu a dítě mohlo zůstat doma </w:t>
      </w:r>
      <w:r w:rsidRPr="00133F5C">
        <w:t>v přirozeném prostředí nebo u svých blízkých příbuzných.</w:t>
      </w:r>
    </w:p>
    <w:p w:rsidR="00D6104B" w:rsidRDefault="00D6104B" w:rsidP="00DE4FFD">
      <w:pPr>
        <w:pStyle w:val="Nadpis4"/>
        <w:ind w:firstLine="709"/>
      </w:pPr>
      <w:r>
        <w:t>Standard 9b</w:t>
      </w:r>
    </w:p>
    <w:p w:rsidR="00184335" w:rsidRPr="000D00EF" w:rsidRDefault="00184335" w:rsidP="000D00EF">
      <w:pPr>
        <w:shd w:val="clear" w:color="auto" w:fill="D9D9D9" w:themeFill="background1" w:themeFillShade="D9"/>
        <w:ind w:left="709" w:firstLine="0"/>
        <w:rPr>
          <w:b/>
          <w:i/>
        </w:rPr>
      </w:pPr>
      <w:r w:rsidRPr="000D00EF">
        <w:rPr>
          <w:b/>
          <w:i/>
        </w:rPr>
        <w:t>Orgán sociálně-právní ochrany zajišťuje služby potřebné</w:t>
      </w:r>
      <w:r w:rsidR="009805DF">
        <w:rPr>
          <w:b/>
          <w:i/>
        </w:rPr>
        <w:t xml:space="preserve"> </w:t>
      </w:r>
      <w:r w:rsidRPr="000D00EF">
        <w:rPr>
          <w:b/>
          <w:i/>
        </w:rPr>
        <w:t>pro jednání s osobami se specifickými potřebami nebo má dojednanou spolupráci s fyzickými osobami a právnickými osobami, které tyto služby zajistí externě.</w:t>
      </w:r>
    </w:p>
    <w:p w:rsidR="00480EBC" w:rsidRPr="00507D0A" w:rsidRDefault="00571373" w:rsidP="00480EBC">
      <w:pPr>
        <w:pStyle w:val="Nadpis4"/>
        <w:ind w:left="709" w:firstLine="0"/>
        <w:rPr>
          <w:b w:val="0"/>
          <w:i w:val="0"/>
        </w:rPr>
      </w:pPr>
      <w:r>
        <w:rPr>
          <w:b w:val="0"/>
          <w:i w:val="0"/>
        </w:rPr>
        <w:lastRenderedPageBreak/>
        <w:t xml:space="preserve">Obec </w:t>
      </w:r>
      <w:r w:rsidR="009805DF">
        <w:rPr>
          <w:b w:val="0"/>
          <w:i w:val="0"/>
        </w:rPr>
        <w:t>Prasek</w:t>
      </w:r>
      <w:r>
        <w:rPr>
          <w:b w:val="0"/>
          <w:i w:val="0"/>
        </w:rPr>
        <w:t xml:space="preserve"> není schopna vlastními silami zabezpečit adekvátní služby na poli sociálně-právní ochrany k</w:t>
      </w:r>
      <w:r w:rsidR="00480EBC" w:rsidRPr="00507D0A">
        <w:rPr>
          <w:b w:val="0"/>
          <w:i w:val="0"/>
        </w:rPr>
        <w:t>lientům se specifickými potřebami</w:t>
      </w:r>
      <w:r>
        <w:rPr>
          <w:b w:val="0"/>
          <w:i w:val="0"/>
        </w:rPr>
        <w:t>, proto</w:t>
      </w:r>
      <w:r w:rsidR="00480EBC" w:rsidRPr="00507D0A">
        <w:rPr>
          <w:b w:val="0"/>
          <w:i w:val="0"/>
        </w:rPr>
        <w:t xml:space="preserve"> je </w:t>
      </w:r>
      <w:r>
        <w:rPr>
          <w:b w:val="0"/>
          <w:i w:val="0"/>
        </w:rPr>
        <w:t xml:space="preserve">jim </w:t>
      </w:r>
      <w:r w:rsidR="00480EBC" w:rsidRPr="00507D0A">
        <w:rPr>
          <w:b w:val="0"/>
          <w:i w:val="0"/>
        </w:rPr>
        <w:t xml:space="preserve">zajišťována stejně kvalitní </w:t>
      </w:r>
      <w:r w:rsidR="002D0C23" w:rsidRPr="00507D0A">
        <w:rPr>
          <w:b w:val="0"/>
          <w:i w:val="0"/>
        </w:rPr>
        <w:t>sociálně-právní ochrana</w:t>
      </w:r>
      <w:r>
        <w:rPr>
          <w:b w:val="0"/>
          <w:i w:val="0"/>
        </w:rPr>
        <w:t xml:space="preserve"> jako ostatním klientům </w:t>
      </w:r>
      <w:r w:rsidR="003F79E3">
        <w:rPr>
          <w:b w:val="0"/>
          <w:i w:val="0"/>
        </w:rPr>
        <w:t>ve</w:t>
      </w:r>
      <w:r w:rsidR="00480EBC" w:rsidRPr="00507D0A">
        <w:rPr>
          <w:b w:val="0"/>
          <w:i w:val="0"/>
        </w:rPr>
        <w:t xml:space="preserve"> spolupráci s fyzickými </w:t>
      </w:r>
      <w:r w:rsidR="00507D0A" w:rsidRPr="00507D0A">
        <w:rPr>
          <w:b w:val="0"/>
          <w:i w:val="0"/>
        </w:rPr>
        <w:t>nebo</w:t>
      </w:r>
      <w:r w:rsidR="00480EBC" w:rsidRPr="00507D0A">
        <w:rPr>
          <w:b w:val="0"/>
          <w:i w:val="0"/>
        </w:rPr>
        <w:t xml:space="preserve"> právnickými osobami, které tyto služby zajišťují externě.</w:t>
      </w:r>
    </w:p>
    <w:p w:rsidR="00F12BCF" w:rsidRDefault="003F79E3" w:rsidP="00507D0A">
      <w:pPr>
        <w:ind w:left="709" w:firstLine="0"/>
      </w:pPr>
      <w:r>
        <w:t xml:space="preserve">Obec </w:t>
      </w:r>
      <w:r w:rsidR="009805DF">
        <w:t>Prasek</w:t>
      </w:r>
      <w:r>
        <w:t xml:space="preserve"> využívá </w:t>
      </w:r>
      <w:r w:rsidRPr="00507D0A">
        <w:t>katalog poskytovatelů sociálních a navazujících služeb pro občany Novobydžovska</w:t>
      </w:r>
      <w:r>
        <w:t>, zpracovaný městem</w:t>
      </w:r>
      <w:r w:rsidR="00507D0A" w:rsidRPr="00507D0A">
        <w:t xml:space="preserve"> Nový Bydžov, který se průběžně aktualizuje.</w:t>
      </w:r>
    </w:p>
    <w:p w:rsidR="005F6F2F" w:rsidRDefault="00AB1E10" w:rsidP="00507D0A">
      <w:pPr>
        <w:ind w:left="709" w:firstLine="0"/>
      </w:pPr>
      <w:hyperlink r:id="rId9" w:history="1">
        <w:r w:rsidR="005F6F2F" w:rsidRPr="00C726BB">
          <w:rPr>
            <w:rStyle w:val="Hypertextovodkaz"/>
          </w:rPr>
          <w:t>http://www.novybydzov.cz/socialne-pravni-ochrana-deti/ds-1402</w:t>
        </w:r>
      </w:hyperlink>
    </w:p>
    <w:p w:rsidR="00480EBC" w:rsidRDefault="00507D0A" w:rsidP="00507D0A">
      <w:pPr>
        <w:ind w:left="709" w:firstLine="0"/>
        <w:rPr>
          <w:rFonts w:eastAsia="StarSymbol"/>
        </w:rPr>
      </w:pPr>
      <w:r w:rsidRPr="00507D0A">
        <w:t xml:space="preserve">Služby je možné čerpat i od dalších subjektů zapojených do </w:t>
      </w:r>
      <w:r>
        <w:rPr>
          <w:rFonts w:eastAsia="StarSymbol"/>
        </w:rPr>
        <w:t>Sítě</w:t>
      </w:r>
      <w:r w:rsidRPr="00507D0A">
        <w:rPr>
          <w:rFonts w:eastAsia="StarSymbol"/>
        </w:rPr>
        <w:t xml:space="preserve"> podporovaných sociálních</w:t>
      </w:r>
      <w:r>
        <w:rPr>
          <w:rFonts w:eastAsia="StarSymbol"/>
        </w:rPr>
        <w:t xml:space="preserve"> služeb Královéhradeckého kraje, jejichž seznam je na stránkách královéhradeckého </w:t>
      </w:r>
      <w:r w:rsidR="003F79E3">
        <w:rPr>
          <w:rFonts w:eastAsia="StarSymbol"/>
        </w:rPr>
        <w:t>kraje.</w:t>
      </w:r>
    </w:p>
    <w:p w:rsidR="003F79E3" w:rsidRPr="00507D0A" w:rsidRDefault="00AB1E10" w:rsidP="00507D0A">
      <w:pPr>
        <w:ind w:left="709" w:firstLine="0"/>
      </w:pPr>
      <w:hyperlink r:id="rId10" w:history="1">
        <w:r w:rsidR="003F79E3" w:rsidRPr="00F367AE">
          <w:rPr>
            <w:rStyle w:val="Hypertextovodkaz"/>
          </w:rPr>
          <w:t>http://www.kr-kralovehradecky.cz/cz/krajsky-urad/socialni-oblast/rozvoj-soc-sluzeb/plan-rozvoje-soc-sluzeb/krajsky-plan-rozvoje-socialnich-sluzeb-10406/</w:t>
        </w:r>
      </w:hyperlink>
    </w:p>
    <w:p w:rsidR="00480EBC" w:rsidRDefault="00480EBC" w:rsidP="00D6104B"/>
    <w:p w:rsidR="00D242ED" w:rsidRPr="00B572C4" w:rsidRDefault="00D242ED" w:rsidP="00D242ED">
      <w:pPr>
        <w:pStyle w:val="Nadpis3"/>
        <w:numPr>
          <w:ilvl w:val="0"/>
          <w:numId w:val="0"/>
        </w:numPr>
        <w:ind w:left="720"/>
        <w:rPr>
          <w:rFonts w:cs="Futura"/>
          <w:color w:val="000000"/>
          <w:sz w:val="28"/>
          <w:szCs w:val="28"/>
        </w:rPr>
      </w:pPr>
      <w:bookmarkStart w:id="13" w:name="_Toc412704577"/>
      <w:r w:rsidRPr="009805DF">
        <w:rPr>
          <w:rFonts w:cs="Futura"/>
          <w:color w:val="000000"/>
          <w:sz w:val="28"/>
          <w:szCs w:val="28"/>
        </w:rPr>
        <w:t>S T A N D A R D 10</w:t>
      </w:r>
      <w:r w:rsidR="0077647C" w:rsidRPr="009805DF">
        <w:rPr>
          <w:rFonts w:cs="Futura"/>
          <w:color w:val="000000"/>
          <w:sz w:val="28"/>
          <w:szCs w:val="28"/>
        </w:rPr>
        <w:t xml:space="preserve"> - </w:t>
      </w:r>
      <w:r w:rsidR="0077647C" w:rsidRPr="009805DF">
        <w:rPr>
          <w:color w:val="000000"/>
          <w:sz w:val="28"/>
          <w:szCs w:val="28"/>
        </w:rPr>
        <w:t>Kontrola případu</w:t>
      </w:r>
      <w:bookmarkEnd w:id="13"/>
    </w:p>
    <w:p w:rsidR="003F7C5A" w:rsidRDefault="003F7C5A" w:rsidP="00963862">
      <w:pPr>
        <w:pStyle w:val="Nadpis4"/>
        <w:ind w:firstLine="709"/>
      </w:pPr>
      <w:r>
        <w:t>Standard 10a</w:t>
      </w:r>
    </w:p>
    <w:p w:rsidR="00963862" w:rsidRPr="000D00EF" w:rsidRDefault="00963862" w:rsidP="000D00EF">
      <w:pPr>
        <w:shd w:val="clear" w:color="auto" w:fill="D9D9D9" w:themeFill="background1" w:themeFillShade="D9"/>
        <w:ind w:left="709" w:firstLine="0"/>
        <w:rPr>
          <w:b/>
          <w:i/>
        </w:rPr>
      </w:pPr>
      <w:r w:rsidRPr="000D00EF">
        <w:rPr>
          <w:b/>
          <w:bCs/>
          <w:i/>
        </w:rPr>
        <w:t>Orgán sociálně-právní ochrany zajišťuje pravidelnou kontrolu případů.</w:t>
      </w:r>
    </w:p>
    <w:p w:rsidR="003F7C5A" w:rsidRDefault="003F7C5A" w:rsidP="003F7C5A"/>
    <w:p w:rsidR="00DE036F" w:rsidRDefault="00DE036F" w:rsidP="00DE036F">
      <w:r>
        <w:t>Kontrola na úseku sociálně-právní ochrany probíhá dvojím způsobem.</w:t>
      </w:r>
    </w:p>
    <w:p w:rsidR="007F013A" w:rsidRDefault="007F013A" w:rsidP="00DE036F"/>
    <w:p w:rsidR="00DE036F" w:rsidRDefault="00DE036F" w:rsidP="00DE036F">
      <w:r>
        <w:t>1. Kontrolu provádí nadřízený orgán</w:t>
      </w:r>
    </w:p>
    <w:p w:rsidR="00DE036F" w:rsidRDefault="00DE036F" w:rsidP="00DE036F">
      <w:r>
        <w:t xml:space="preserve">2. </w:t>
      </w:r>
      <w:r w:rsidR="00CD7158">
        <w:t>Interní kontrola na obci</w:t>
      </w:r>
    </w:p>
    <w:p w:rsidR="007F013A" w:rsidRDefault="007F013A" w:rsidP="00DE036F"/>
    <w:p w:rsidR="00DE036F" w:rsidRPr="007F013A" w:rsidRDefault="007F013A" w:rsidP="007F013A">
      <w:pPr>
        <w:ind w:left="567" w:firstLine="0"/>
      </w:pPr>
      <w:r w:rsidRPr="007F013A">
        <w:t>Ad 1) Kontrolu výkonu sociálně-</w:t>
      </w:r>
      <w:r w:rsidR="00DE036F" w:rsidRPr="007F013A">
        <w:t xml:space="preserve">právní ochrany provádí </w:t>
      </w:r>
      <w:r w:rsidRPr="007F013A">
        <w:t xml:space="preserve">Krajský úřad Královéhradeckého kraje v rámci kontroly výkonu přenesené působnosti obcí. Kontrola </w:t>
      </w:r>
      <w:r w:rsidR="00DE036F" w:rsidRPr="007F013A">
        <w:t>prověřuje celkovou úrove</w:t>
      </w:r>
      <w:r w:rsidRPr="007F013A">
        <w:t xml:space="preserve">ň výkonu státní správy na úseku </w:t>
      </w:r>
      <w:r>
        <w:t>sociálně-</w:t>
      </w:r>
      <w:r w:rsidR="00DE036F" w:rsidRPr="007F013A">
        <w:t>právní ochrany. Výstupem z této kontroly je písemný protokol.</w:t>
      </w:r>
    </w:p>
    <w:p w:rsidR="007F013A" w:rsidRDefault="007F013A" w:rsidP="00DE036F"/>
    <w:p w:rsidR="00802696" w:rsidRPr="00E43A15" w:rsidRDefault="00DE036F" w:rsidP="00802696">
      <w:pPr>
        <w:ind w:left="567" w:firstLine="0"/>
      </w:pPr>
      <w:r w:rsidRPr="00E43A15">
        <w:t xml:space="preserve">Ad 2) </w:t>
      </w:r>
      <w:r w:rsidR="00802696" w:rsidRPr="00E43A15">
        <w:t xml:space="preserve">Pravidelná kontrola </w:t>
      </w:r>
      <w:r w:rsidR="002B5EF6" w:rsidRPr="00E43A15">
        <w:t xml:space="preserve">veškeré evidence na úseku sociálně-právní ochrany děti, kterou obecní úřad </w:t>
      </w:r>
      <w:r w:rsidR="009805DF">
        <w:t>Prasek</w:t>
      </w:r>
      <w:r w:rsidR="002B5EF6" w:rsidRPr="00E43A15">
        <w:t xml:space="preserve"> jako obec I. stupně </w:t>
      </w:r>
      <w:r w:rsidR="00E43A15" w:rsidRPr="00E43A15">
        <w:t>v souladu se zákonem č. 359/1999 Sb.</w:t>
      </w:r>
      <w:r w:rsidR="002B5EF6" w:rsidRPr="00E43A15">
        <w:t xml:space="preserve"> eviduje je prováděna starostou obce minimálně 1x ročně.</w:t>
      </w:r>
      <w:r w:rsidR="00802696" w:rsidRPr="00E43A15">
        <w:t xml:space="preserve"> V případě stížnosti klienta proběhne kontrola </w:t>
      </w:r>
      <w:r w:rsidR="002B5EF6" w:rsidRPr="00E43A15">
        <w:t>evidence</w:t>
      </w:r>
      <w:r w:rsidR="00802696" w:rsidRPr="00E43A15">
        <w:t xml:space="preserve"> bezodkladně. Jsou zjišťovány objektivní skutečnosti a stížnost je vyhodnocena. V případě, že jsou zjištěny nedostatky při řešení případu, jsou </w:t>
      </w:r>
      <w:r w:rsidR="00E43A15" w:rsidRPr="00E43A15">
        <w:t>přijaty adekvátní</w:t>
      </w:r>
      <w:r w:rsidR="00802696" w:rsidRPr="00E43A15">
        <w:t xml:space="preserve"> nápravné prostředky</w:t>
      </w:r>
      <w:r w:rsidR="00E43A15" w:rsidRPr="00E43A15">
        <w:t>.</w:t>
      </w:r>
    </w:p>
    <w:p w:rsidR="00802696" w:rsidRDefault="00802696" w:rsidP="00802696"/>
    <w:p w:rsidR="00D242ED" w:rsidRPr="00B572C4" w:rsidRDefault="00D242ED" w:rsidP="0077647C">
      <w:pPr>
        <w:pStyle w:val="Nadpis3"/>
        <w:numPr>
          <w:ilvl w:val="0"/>
          <w:numId w:val="0"/>
        </w:numPr>
        <w:ind w:left="720"/>
        <w:rPr>
          <w:rFonts w:ascii="Futura" w:hAnsi="Futura" w:cs="Futura"/>
          <w:sz w:val="28"/>
          <w:szCs w:val="28"/>
        </w:rPr>
      </w:pPr>
      <w:bookmarkStart w:id="14" w:name="_Toc412704578"/>
      <w:r w:rsidRPr="009805DF">
        <w:rPr>
          <w:rFonts w:cs="Futura"/>
          <w:sz w:val="28"/>
          <w:szCs w:val="28"/>
        </w:rPr>
        <w:lastRenderedPageBreak/>
        <w:t>S T A N D A R D 12</w:t>
      </w:r>
      <w:r w:rsidR="0077647C" w:rsidRPr="009805DF">
        <w:rPr>
          <w:rFonts w:cs="Futura"/>
          <w:sz w:val="28"/>
          <w:szCs w:val="28"/>
        </w:rPr>
        <w:t xml:space="preserve"> - </w:t>
      </w:r>
      <w:r w:rsidR="0077647C" w:rsidRPr="009805DF">
        <w:rPr>
          <w:sz w:val="28"/>
          <w:szCs w:val="28"/>
        </w:rPr>
        <w:t>Dokumentace o výkonu sociálně-právní ochrany dětí</w:t>
      </w:r>
      <w:bookmarkEnd w:id="14"/>
    </w:p>
    <w:p w:rsidR="003F7C5A" w:rsidRDefault="003F7C5A" w:rsidP="006314E3">
      <w:pPr>
        <w:pStyle w:val="Nadpis4"/>
        <w:ind w:firstLine="709"/>
      </w:pPr>
      <w:r>
        <w:t>Standard 12a</w:t>
      </w:r>
    </w:p>
    <w:p w:rsidR="00E73D86" w:rsidRDefault="006314E3" w:rsidP="00E73D86">
      <w:pPr>
        <w:shd w:val="clear" w:color="auto" w:fill="D9D9D9" w:themeFill="background1" w:themeFillShade="D9"/>
        <w:ind w:left="709" w:firstLine="0"/>
        <w:rPr>
          <w:b/>
          <w:i/>
        </w:rPr>
      </w:pPr>
      <w:r w:rsidRPr="000D00EF">
        <w:rPr>
          <w:b/>
          <w:i/>
        </w:rPr>
        <w:t>Orgán sociálně-právní ochrany uplatňuje systém zpracování, vedení, evidence a archivace dokumentace, včetně vedení elektronické dokumentace v informačním systému sociálně-právní ochrany dětí o klientech a dalších osobách.</w:t>
      </w:r>
    </w:p>
    <w:p w:rsidR="00E73D86" w:rsidRDefault="00E73D86" w:rsidP="00E73D86"/>
    <w:p w:rsidR="00E73D86" w:rsidRPr="00E73D86" w:rsidRDefault="00E73D86" w:rsidP="00F43D6A">
      <w:pPr>
        <w:ind w:left="709" w:firstLine="0"/>
      </w:pPr>
      <w:r w:rsidRPr="00C22417">
        <w:t xml:space="preserve">O dětech, které jsou zařazeny v evidenci obecního úřadu (viz kritérium 8a), vede obecní úřad </w:t>
      </w:r>
      <w:r w:rsidR="009805DF">
        <w:t>Prasek</w:t>
      </w:r>
      <w:r w:rsidRPr="00C22417">
        <w:t xml:space="preserve"> spisovou dokumentaci podle § 56 zákona č. 359/1999 Sb. a čl. 34, 35 prováděcí směrnice MPSV č. j. 2013</w:t>
      </w:r>
      <w:r w:rsidR="00D362F4" w:rsidRPr="00C22417">
        <w:t xml:space="preserve">/26780-21 ze dne 19. 9. 2013, tzn. jednoduchou evidenci a spisovou dokumentaci dětí, jimž obecní úřad ve své působnosti poskytl pomoc a ochranu. </w:t>
      </w:r>
      <w:r w:rsidR="00B609C9" w:rsidRPr="00C22417">
        <w:t xml:space="preserve">Vis </w:t>
      </w:r>
      <w:r w:rsidR="00B609C9" w:rsidRPr="00C22417">
        <w:rPr>
          <w:b/>
        </w:rPr>
        <w:t>Příloha č. 1 Obce - Rejstřík dožádání</w:t>
      </w:r>
      <w:r w:rsidR="00D362F4" w:rsidRPr="00C22417">
        <w:rPr>
          <w:b/>
        </w:rPr>
        <w:t xml:space="preserve"> a</w:t>
      </w:r>
      <w:r w:rsidR="00B609C9" w:rsidRPr="00C22417">
        <w:rPr>
          <w:b/>
        </w:rPr>
        <w:t xml:space="preserve"> Příloha č. 2 Obce - Rejstřík ROD</w:t>
      </w:r>
      <w:r w:rsidR="00B609C9" w:rsidRPr="00C22417">
        <w:t xml:space="preserve">. </w:t>
      </w:r>
      <w:r w:rsidR="00C22417" w:rsidRPr="00C22417">
        <w:t>Spisová značka ROD je tvořena označením„ROD“, které představuje zkratku ze slova „Rodina“,doplněným pořadovým číslem zápisu do rejstříku ROD,lomeným druhým dvojčíslím, popřípadě celým čtyřčíslím</w:t>
      </w:r>
      <w:r w:rsidR="009805DF">
        <w:t xml:space="preserve"> </w:t>
      </w:r>
      <w:r w:rsidR="00C22417" w:rsidRPr="00C22417">
        <w:t>kalendářního roku, v němž došlo k zápisu do rejstříku.Spisová značka ROD se uvádí na všech písemnostech</w:t>
      </w:r>
      <w:r w:rsidR="009805DF">
        <w:t xml:space="preserve"> </w:t>
      </w:r>
      <w:r w:rsidR="00C22417" w:rsidRPr="00C22417">
        <w:t>týkajících se dítěte a jeho rodičů.</w:t>
      </w:r>
      <w:r w:rsidRPr="00E73D86">
        <w:t xml:space="preserve"> Pro obsah záznamů založených ve spisové dokumentaci platí obdobně čl. 2 odst. 4 směrnice MPSV č. j. 2013/26780-21. Skartační lhůta je zákonem stanovena v délce 15 let a začíná běžet od začátku kalendářního roku, který následuje po vyřazení dítěte z evidence obecního úřadu (viz § 55 odst. 7 písm. a) zákona č. 359/1999 Sb.).</w:t>
      </w:r>
    </w:p>
    <w:p w:rsidR="003F7C5A" w:rsidRDefault="003F7C5A" w:rsidP="006314E3">
      <w:pPr>
        <w:pStyle w:val="Nadpis4"/>
        <w:ind w:firstLine="709"/>
      </w:pPr>
      <w:r>
        <w:t>Standard 12b</w:t>
      </w:r>
    </w:p>
    <w:p w:rsidR="006314E3" w:rsidRPr="000D00EF" w:rsidRDefault="006314E3" w:rsidP="000D00EF">
      <w:pPr>
        <w:shd w:val="clear" w:color="auto" w:fill="D9D9D9" w:themeFill="background1" w:themeFillShade="D9"/>
        <w:ind w:left="709" w:firstLine="0"/>
        <w:rPr>
          <w:b/>
          <w:i/>
        </w:rPr>
      </w:pPr>
      <w:r w:rsidRPr="000D00EF">
        <w:rPr>
          <w:b/>
          <w:bCs/>
          <w:i/>
        </w:rPr>
        <w:t>Záznamy orgánu sociálně-právní ochrany jsou vedeny takovým způsobem, aby byly srozumitelné pro klienta.</w:t>
      </w:r>
    </w:p>
    <w:p w:rsidR="003F7C5A" w:rsidRDefault="003F7C5A" w:rsidP="003F7C5A"/>
    <w:p w:rsidR="00AB4B45" w:rsidRDefault="00AB4B45" w:rsidP="00AB4B45">
      <w:pPr>
        <w:ind w:left="709" w:firstLine="0"/>
        <w:rPr>
          <w:lang w:eastAsia="cs-CZ"/>
        </w:rPr>
      </w:pPr>
      <w:r w:rsidRPr="00AB4B45">
        <w:t>Záznamy se rozumí veškeré záznamy ze schůzek, šetření a konzultací, které jsou vedeny s</w:t>
      </w:r>
      <w:r w:rsidR="009805DF">
        <w:t xml:space="preserve"> </w:t>
      </w:r>
      <w:r w:rsidRPr="00AB4B45">
        <w:t>dítětem, jeho zákonnými zástupci, sourozenci, osobami pečujícími, či dalšími osobami (učiteli,lékaři, ved</w:t>
      </w:r>
      <w:r>
        <w:t>oucími volnočasových aktivit at</w:t>
      </w:r>
      <w:r w:rsidR="00CD7158">
        <w:t xml:space="preserve">d.). Ostatní dokumenty, pokud jsou </w:t>
      </w:r>
      <w:r w:rsidRPr="00AB4B45">
        <w:t>(posudky odborníků, kopie</w:t>
      </w:r>
      <w:r w:rsidR="009805DF">
        <w:t xml:space="preserve"> </w:t>
      </w:r>
      <w:r w:rsidRPr="00AB4B45">
        <w:t xml:space="preserve">zpráv apod.), zůstávají tak, </w:t>
      </w:r>
      <w:r>
        <w:t>jak byly doručeny</w:t>
      </w:r>
      <w:r w:rsidRPr="00AB4B45">
        <w:t>.Záznamy jsou pořizovány písemně, označené hlavičkou, kde je uvedené datum,</w:t>
      </w:r>
      <w:r w:rsidR="005D1C74">
        <w:t>číslo spisové dokumentace a</w:t>
      </w:r>
      <w:r w:rsidRPr="00AB4B45">
        <w:t xml:space="preserve"> jméno klienta. Záznamy</w:t>
      </w:r>
      <w:r w:rsidR="009805DF">
        <w:t xml:space="preserve"> </w:t>
      </w:r>
      <w:r w:rsidRPr="00AB4B45">
        <w:t>zapisuje pracovník</w:t>
      </w:r>
      <w:r w:rsidR="00E73D86">
        <w:t xml:space="preserve"> obecního řadu - starosta</w:t>
      </w:r>
      <w:r w:rsidRPr="00AB4B45">
        <w:t xml:space="preserve"> po schůzce s klientem, pokud je přítomno více pracovníků, je záznam</w:t>
      </w:r>
      <w:r w:rsidR="009805DF">
        <w:t xml:space="preserve"> </w:t>
      </w:r>
      <w:r w:rsidRPr="00AB4B45">
        <w:t>podepsán všemi přítomnými.</w:t>
      </w:r>
      <w:r w:rsidR="00E73D86">
        <w:t>P</w:t>
      </w:r>
      <w:r w:rsidRPr="00AB4B45">
        <w:t xml:space="preserve">o ukončení jednání je </w:t>
      </w:r>
      <w:r w:rsidR="00E73D86">
        <w:t xml:space="preserve">záznam </w:t>
      </w:r>
      <w:r w:rsidRPr="00AB4B45">
        <w:t>vytištěn, klientovi je</w:t>
      </w:r>
      <w:r w:rsidR="009805DF">
        <w:t xml:space="preserve"> </w:t>
      </w:r>
      <w:r w:rsidRPr="00AB4B45">
        <w:t>umožněno jeho přečtení, případně oprava formulací. Nakonec je podepsán všemi</w:t>
      </w:r>
      <w:r w:rsidR="009805DF">
        <w:t xml:space="preserve"> </w:t>
      </w:r>
      <w:r w:rsidRPr="00AB4B45">
        <w:t>účastníky jednání.</w:t>
      </w:r>
    </w:p>
    <w:p w:rsidR="00B172A0" w:rsidRPr="00B172A0" w:rsidRDefault="00B172A0" w:rsidP="00B172A0">
      <w:pPr>
        <w:ind w:left="709" w:firstLine="0"/>
      </w:pPr>
      <w:r w:rsidRPr="00B172A0">
        <w:t>Klient může dle zákona o SPOD nahlédnout do spisové dokumentace. Záznamy do spisu jsou</w:t>
      </w:r>
      <w:r w:rsidR="009805DF">
        <w:t xml:space="preserve"> </w:t>
      </w:r>
      <w:r w:rsidRPr="00B172A0">
        <w:t xml:space="preserve">psány čitelnou a pro klienta srozumitelnou formou a jsou pořizovány v úředním jazyce.Záznamy jsou </w:t>
      </w:r>
      <w:r w:rsidRPr="00B172A0">
        <w:lastRenderedPageBreak/>
        <w:t>řazeny chronologicky. Součástí každého spisu je jeho obsah a stránky jsou</w:t>
      </w:r>
      <w:r w:rsidR="009805DF">
        <w:t xml:space="preserve"> </w:t>
      </w:r>
      <w:r w:rsidRPr="00B172A0">
        <w:t>číslovány. Součástí spisu mohou být obrazové a zvukové záznamy.</w:t>
      </w:r>
    </w:p>
    <w:p w:rsidR="00D242ED" w:rsidRPr="00B572C4" w:rsidRDefault="00D242ED" w:rsidP="00D242ED">
      <w:pPr>
        <w:pStyle w:val="Nadpis3"/>
        <w:numPr>
          <w:ilvl w:val="0"/>
          <w:numId w:val="0"/>
        </w:numPr>
        <w:ind w:left="720"/>
        <w:rPr>
          <w:rFonts w:cs="Futura"/>
          <w:color w:val="000000"/>
          <w:sz w:val="28"/>
          <w:szCs w:val="28"/>
        </w:rPr>
      </w:pPr>
      <w:bookmarkStart w:id="15" w:name="_Toc412704579"/>
      <w:r w:rsidRPr="009805DF">
        <w:rPr>
          <w:rFonts w:cs="Futura"/>
          <w:color w:val="000000"/>
          <w:sz w:val="28"/>
          <w:szCs w:val="28"/>
        </w:rPr>
        <w:t>S T A N D A R D 13</w:t>
      </w:r>
      <w:r w:rsidR="0077647C" w:rsidRPr="009805DF">
        <w:rPr>
          <w:rFonts w:cs="Futura"/>
          <w:color w:val="000000"/>
          <w:sz w:val="28"/>
          <w:szCs w:val="28"/>
        </w:rPr>
        <w:t xml:space="preserve"> - </w:t>
      </w:r>
      <w:r w:rsidR="0077647C" w:rsidRPr="009805DF">
        <w:rPr>
          <w:rFonts w:cs="Helvetica Light"/>
          <w:color w:val="000000"/>
          <w:sz w:val="28"/>
          <w:szCs w:val="28"/>
        </w:rPr>
        <w:t>Vyřizování a podávání stížností</w:t>
      </w:r>
      <w:bookmarkEnd w:id="15"/>
    </w:p>
    <w:p w:rsidR="003F7C5A" w:rsidRDefault="003F7C5A" w:rsidP="006314E3">
      <w:pPr>
        <w:pStyle w:val="Nadpis4"/>
        <w:ind w:firstLine="709"/>
      </w:pPr>
      <w:r>
        <w:t>Standard 13a</w:t>
      </w:r>
    </w:p>
    <w:p w:rsidR="005D6D9B" w:rsidRDefault="005D6D9B" w:rsidP="000D00EF">
      <w:pPr>
        <w:shd w:val="clear" w:color="auto" w:fill="D9D9D9" w:themeFill="background1" w:themeFillShade="D9"/>
        <w:ind w:left="709" w:firstLine="0"/>
        <w:rPr>
          <w:b/>
          <w:bCs/>
          <w:i/>
        </w:rPr>
      </w:pPr>
      <w:r w:rsidRPr="00B81042">
        <w:rPr>
          <w:b/>
          <w:bCs/>
          <w:i/>
        </w:rPr>
        <w:t>Orgán sociálně-právní ochrany má zpracována pravidla pro podávání, vyřizování a evidenci stížností v podobě srozumitelné pro všechny klienty.</w:t>
      </w:r>
    </w:p>
    <w:p w:rsidR="00B81042" w:rsidRDefault="00B81042" w:rsidP="005D6D9B">
      <w:pPr>
        <w:ind w:left="709" w:firstLine="0"/>
        <w:rPr>
          <w:b/>
          <w:bCs/>
          <w:i/>
        </w:rPr>
      </w:pPr>
    </w:p>
    <w:p w:rsidR="0047052F" w:rsidRDefault="0047052F" w:rsidP="0047052F">
      <w:pPr>
        <w:ind w:left="709" w:firstLine="0"/>
      </w:pPr>
      <w:r w:rsidRPr="0047052F">
        <w:t>Při vyřizování stížností, které se týkají postupu obecního úřadu I. a II. stupně při zajišťování sociálně-právní ochrany dětí nebo chování zaměstnanců obecního úřadu, kteří jsou pověřeni výkonem sociálně-právní ochrany dětí, platí pravidla stanovená v § 175 správního řádu.</w:t>
      </w:r>
    </w:p>
    <w:p w:rsidR="0047052F" w:rsidRDefault="0047052F" w:rsidP="0047052F">
      <w:pPr>
        <w:ind w:left="709" w:firstLine="0"/>
      </w:pPr>
    </w:p>
    <w:p w:rsidR="0047052F" w:rsidRDefault="0047052F" w:rsidP="0047052F">
      <w:pPr>
        <w:ind w:left="709" w:firstLine="0"/>
      </w:pPr>
      <w:r>
        <w:t>(1) Dotčené osoby mají právo obracet se na správní orgány se stížnostmi proti nevhodnému chování úředních osob nebo proti postupu správního orgánu, neposkytuje-li tento zákon jiný prostředek ochrany.</w:t>
      </w:r>
    </w:p>
    <w:p w:rsidR="0047052F" w:rsidRDefault="0047052F" w:rsidP="0047052F">
      <w:pPr>
        <w:ind w:left="709" w:firstLine="0"/>
      </w:pPr>
      <w:r>
        <w:t>(2) Podání stížnosti nesmí být stěžovateli na újmu; odpovědnost za trestný čin nebo správní delikt není tímto ustanovením dotčena.</w:t>
      </w:r>
    </w:p>
    <w:p w:rsidR="0047052F" w:rsidRDefault="0047052F" w:rsidP="0047052F">
      <w:pPr>
        <w:ind w:left="709" w:firstLine="0"/>
      </w:pPr>
      <w:r>
        <w:t xml:space="preserve"> (3) Stížnost lze podat písemně nebo ústně; je-li podána ústně stížnost, kterou nelze ihned vyřídit, sepíše o ní správní orgán písemný záznam.</w:t>
      </w:r>
    </w:p>
    <w:p w:rsidR="0047052F" w:rsidRDefault="0047052F" w:rsidP="0047052F">
      <w:pPr>
        <w:ind w:left="709" w:firstLine="0"/>
      </w:pPr>
      <w:r>
        <w:t xml:space="preserve"> (4) Stížnost se podává u toho správního orgánu, který vede řízení. Tento správní orgán je povinen prošetřit skutečnosti ve stížnosti uvedené. Považuje-li to za vhodné, vyslechne stěžovatele, osoby, proti nimž stížnost směřuje, popřípadě další osoby, které mohou přispět k objasnění věci.</w:t>
      </w:r>
    </w:p>
    <w:p w:rsidR="0047052F" w:rsidRDefault="0047052F" w:rsidP="0047052F">
      <w:pPr>
        <w:ind w:left="709" w:firstLine="0"/>
      </w:pPr>
      <w:r>
        <w:t xml:space="preserve"> (5) 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p w:rsidR="0047052F" w:rsidRDefault="0047052F" w:rsidP="0047052F">
      <w:pPr>
        <w:ind w:left="709" w:firstLine="0"/>
      </w:pPr>
      <w:r>
        <w:t xml:space="preserve"> (6) 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p w:rsidR="0047052F" w:rsidRPr="0047052F" w:rsidRDefault="0047052F" w:rsidP="0047052F">
      <w:pPr>
        <w:ind w:left="709" w:firstLine="0"/>
      </w:pPr>
      <w:r>
        <w:t xml:space="preserve"> (7) Má-li stěžovatel za to, že stížnost, kterou podal u příslušného správního orgánu, nebyla řádně vyřízena, může požádat nadřízený správní orgán, aby přešetřil způsob vyřízení stížnosti.</w:t>
      </w:r>
    </w:p>
    <w:p w:rsidR="003F7C5A" w:rsidRDefault="003F7C5A" w:rsidP="006314E3">
      <w:pPr>
        <w:pStyle w:val="Nadpis4"/>
        <w:ind w:firstLine="709"/>
      </w:pPr>
      <w:r>
        <w:t>Standard 13b</w:t>
      </w:r>
    </w:p>
    <w:p w:rsidR="005D6D9B" w:rsidRDefault="005D6D9B" w:rsidP="000D00EF">
      <w:pPr>
        <w:shd w:val="clear" w:color="auto" w:fill="D9D9D9" w:themeFill="background1" w:themeFillShade="D9"/>
        <w:ind w:left="709" w:firstLine="0"/>
        <w:rPr>
          <w:b/>
          <w:i/>
        </w:rPr>
      </w:pPr>
      <w:r w:rsidRPr="00B81042">
        <w:rPr>
          <w:b/>
          <w:i/>
        </w:rPr>
        <w:t>Orgán sociálně-právní ochrany informuje klienty a další osoby o možnosti podat stížnost, a to způsobem srozumitelným klientům a dalším osobám.</w:t>
      </w:r>
    </w:p>
    <w:p w:rsidR="00FF20DC" w:rsidRDefault="00FF20DC" w:rsidP="005D6D9B">
      <w:pPr>
        <w:ind w:left="709" w:firstLine="0"/>
        <w:rPr>
          <w:b/>
          <w:i/>
        </w:rPr>
      </w:pPr>
    </w:p>
    <w:p w:rsidR="00DA0313" w:rsidRDefault="00467B77" w:rsidP="00DA0313">
      <w:pPr>
        <w:ind w:left="709" w:firstLine="0"/>
      </w:pPr>
      <w:r w:rsidRPr="00DA0313">
        <w:lastRenderedPageBreak/>
        <w:t>Každý klient o</w:t>
      </w:r>
      <w:r w:rsidR="00B56D5A" w:rsidRPr="00DA0313">
        <w:t>becní</w:t>
      </w:r>
      <w:r w:rsidRPr="00DA0313">
        <w:t>ho</w:t>
      </w:r>
      <w:r w:rsidR="00B56D5A" w:rsidRPr="00DA0313">
        <w:t xml:space="preserve"> úřad</w:t>
      </w:r>
      <w:r w:rsidRPr="00DA0313">
        <w:t>u</w:t>
      </w:r>
      <w:r w:rsidR="00B56D5A" w:rsidRPr="00DA0313">
        <w:t xml:space="preserve"> obce </w:t>
      </w:r>
      <w:r w:rsidR="009805DF">
        <w:t xml:space="preserve">Prasek </w:t>
      </w:r>
      <w:r w:rsidR="00DA0313">
        <w:t xml:space="preserve">je při výkonu agendy sociálně-právní ochrany </w:t>
      </w:r>
      <w:r w:rsidR="00DA0313" w:rsidRPr="00DA0313">
        <w:t>v případě potřeby informován o tom, že stížnosti mohou být</w:t>
      </w:r>
      <w:r w:rsidR="009805DF">
        <w:t xml:space="preserve"> </w:t>
      </w:r>
      <w:r w:rsidR="00DA0313" w:rsidRPr="00DA0313">
        <w:t xml:space="preserve">podávány písemně, elektronicky nebo ústně. Není-li při ústním podání stížnosti tato vyřízena v rámci rozhovoru se stěžovatelem, vyhotoví adresát stížnosti </w:t>
      </w:r>
      <w:r w:rsidR="00DA0313">
        <w:t xml:space="preserve">(za obec starosta) </w:t>
      </w:r>
      <w:r w:rsidR="00DA0313" w:rsidRPr="00DA0313">
        <w:t>písemný protokol o</w:t>
      </w:r>
      <w:r w:rsidR="009805DF">
        <w:t xml:space="preserve"> </w:t>
      </w:r>
      <w:r w:rsidR="00DA0313" w:rsidRPr="00DA0313">
        <w:t>podání stížnosti. Protokol obsahuje identifikační údaje stěžovatele, tj. jeho jméno, příjmení nebo</w:t>
      </w:r>
      <w:r w:rsidR="009805DF">
        <w:t xml:space="preserve"> </w:t>
      </w:r>
      <w:r w:rsidR="00DA0313" w:rsidRPr="00DA0313">
        <w:t>název subjektu u právnických osob, dále stěžovatelovu doručovací adresu, předmět stížnosti a</w:t>
      </w:r>
      <w:r w:rsidR="009805DF">
        <w:t xml:space="preserve"> </w:t>
      </w:r>
      <w:r w:rsidR="00DA0313" w:rsidRPr="00DA0313">
        <w:t>podpis stěžovatele. S tímto protokolem je dále nakládáno jako s písemnou stížností.</w:t>
      </w:r>
    </w:p>
    <w:p w:rsidR="00DA0313" w:rsidRDefault="00DA0313" w:rsidP="009A0704">
      <w:pPr>
        <w:pStyle w:val="Bezmezer"/>
        <w:ind w:firstLine="709"/>
      </w:pPr>
    </w:p>
    <w:p w:rsidR="009A0704" w:rsidRDefault="009A0704" w:rsidP="009A0704">
      <w:pPr>
        <w:pStyle w:val="Bezmezer"/>
        <w:ind w:firstLine="709"/>
      </w:pPr>
      <w:r>
        <w:t xml:space="preserve">Obec </w:t>
      </w:r>
      <w:r w:rsidR="009805DF">
        <w:t>Prasek</w:t>
      </w:r>
    </w:p>
    <w:p w:rsidR="009A0704" w:rsidRDefault="009805DF" w:rsidP="009A0704">
      <w:pPr>
        <w:pStyle w:val="Bezmezer"/>
        <w:ind w:firstLine="709"/>
      </w:pPr>
      <w:r>
        <w:t>Prasek čp. 229</w:t>
      </w:r>
    </w:p>
    <w:p w:rsidR="009A0704" w:rsidRDefault="009A0704" w:rsidP="009A0704">
      <w:pPr>
        <w:pStyle w:val="Bezmezer"/>
        <w:ind w:firstLine="709"/>
      </w:pPr>
      <w:r>
        <w:t xml:space="preserve">504 01 </w:t>
      </w:r>
      <w:r w:rsidR="009805DF">
        <w:t>Nový Bydžov</w:t>
      </w:r>
    </w:p>
    <w:p w:rsidR="009A0704" w:rsidRDefault="009A0704" w:rsidP="009A0704">
      <w:pPr>
        <w:pStyle w:val="Bezmezer"/>
        <w:ind w:firstLine="709"/>
      </w:pPr>
    </w:p>
    <w:p w:rsidR="009A0704" w:rsidRDefault="009A0704" w:rsidP="009A0704">
      <w:pPr>
        <w:pStyle w:val="Bezmezer"/>
        <w:ind w:firstLine="709"/>
      </w:pPr>
      <w:r>
        <w:t xml:space="preserve">mail: </w:t>
      </w:r>
      <w:hyperlink r:id="rId11" w:history="1">
        <w:r w:rsidR="009805DF" w:rsidRPr="00AD0CF9">
          <w:rPr>
            <w:rStyle w:val="Hypertextovodkaz"/>
          </w:rPr>
          <w:t>obec.prasek@volny.cz</w:t>
        </w:r>
      </w:hyperlink>
    </w:p>
    <w:p w:rsidR="009A0704" w:rsidRDefault="009A0704" w:rsidP="009A0704">
      <w:pPr>
        <w:pStyle w:val="Bezmezer"/>
        <w:ind w:firstLine="709"/>
      </w:pPr>
    </w:p>
    <w:p w:rsidR="009A0704" w:rsidRDefault="009A0704" w:rsidP="009A0704">
      <w:pPr>
        <w:pStyle w:val="Bezmezer"/>
        <w:ind w:firstLine="709"/>
      </w:pPr>
      <w:r w:rsidRPr="009A0704">
        <w:t xml:space="preserve">DS: </w:t>
      </w:r>
      <w:r w:rsidR="009805DF">
        <w:t>866a9i8</w:t>
      </w:r>
    </w:p>
    <w:p w:rsidR="009A0704" w:rsidRPr="009A0704" w:rsidRDefault="009A0704" w:rsidP="009A0704">
      <w:pPr>
        <w:pStyle w:val="Bezmezer"/>
        <w:ind w:firstLine="709"/>
      </w:pPr>
    </w:p>
    <w:p w:rsidR="009A0704" w:rsidRDefault="009A0704" w:rsidP="009A0704">
      <w:pPr>
        <w:pStyle w:val="Bezmezer"/>
        <w:ind w:firstLine="709"/>
        <w:rPr>
          <w:bCs/>
        </w:rPr>
      </w:pPr>
      <w:r>
        <w:t>T</w:t>
      </w:r>
      <w:r w:rsidRPr="009A0704">
        <w:t xml:space="preserve">el starosta: </w:t>
      </w:r>
      <w:r w:rsidR="009805DF">
        <w:rPr>
          <w:bCs/>
        </w:rPr>
        <w:t>603868082</w:t>
      </w:r>
    </w:p>
    <w:p w:rsidR="009A0704" w:rsidRPr="009A0704" w:rsidRDefault="009A0704" w:rsidP="009A0704">
      <w:pPr>
        <w:pStyle w:val="Bezmezer"/>
        <w:ind w:firstLine="709"/>
      </w:pPr>
    </w:p>
    <w:p w:rsidR="003F7C5A" w:rsidRPr="003F7C5A" w:rsidRDefault="003F7C5A" w:rsidP="003F7C5A"/>
    <w:p w:rsidR="00D242ED" w:rsidRPr="00B572C4" w:rsidRDefault="00D242ED" w:rsidP="0077647C">
      <w:pPr>
        <w:pStyle w:val="Nadpis3"/>
        <w:numPr>
          <w:ilvl w:val="0"/>
          <w:numId w:val="0"/>
        </w:numPr>
        <w:ind w:left="720"/>
        <w:rPr>
          <w:sz w:val="28"/>
          <w:szCs w:val="28"/>
        </w:rPr>
      </w:pPr>
      <w:bookmarkStart w:id="16" w:name="_Toc412704580"/>
      <w:r w:rsidRPr="009805DF">
        <w:rPr>
          <w:sz w:val="28"/>
          <w:szCs w:val="28"/>
        </w:rPr>
        <w:t>S T A N D A R D 14</w:t>
      </w:r>
      <w:r w:rsidR="0077647C" w:rsidRPr="009805DF">
        <w:rPr>
          <w:sz w:val="28"/>
          <w:szCs w:val="28"/>
        </w:rPr>
        <w:t xml:space="preserve"> - Návaznost výkonu sociálně-právní ochrany dětí na další subjekty</w:t>
      </w:r>
      <w:bookmarkEnd w:id="16"/>
    </w:p>
    <w:p w:rsidR="003F7C5A" w:rsidRDefault="003F7C5A" w:rsidP="005D6D9B">
      <w:pPr>
        <w:pStyle w:val="Nadpis4"/>
        <w:ind w:firstLine="709"/>
      </w:pPr>
      <w:r>
        <w:t>Standard 14a</w:t>
      </w:r>
    </w:p>
    <w:p w:rsidR="00F43D6A" w:rsidRDefault="005D6D9B" w:rsidP="00F43D6A">
      <w:pPr>
        <w:shd w:val="clear" w:color="auto" w:fill="D9D9D9" w:themeFill="background1" w:themeFillShade="D9"/>
        <w:ind w:left="709" w:firstLine="0"/>
        <w:rPr>
          <w:bCs/>
        </w:rPr>
      </w:pPr>
      <w:r w:rsidRPr="005D6D9B">
        <w:rPr>
          <w:bCs/>
        </w:rPr>
        <w:t>Orgán sociálně-právní ochrany zprostředkovává a doporučuje klientům služby jiných fyzických a právnických osob podle jejich potřeb, a to v souladu s cíli podpory stanovenými v individuálním plánu ochrany dítěte.</w:t>
      </w:r>
    </w:p>
    <w:p w:rsidR="00F43D6A" w:rsidRPr="00F43D6A" w:rsidRDefault="00F43D6A" w:rsidP="00F43D6A">
      <w:pPr>
        <w:ind w:left="709" w:firstLine="0"/>
      </w:pPr>
    </w:p>
    <w:p w:rsidR="00813788" w:rsidRDefault="00F43D6A" w:rsidP="00F43D6A">
      <w:pPr>
        <w:ind w:left="709" w:firstLine="0"/>
      </w:pPr>
      <w:r w:rsidRPr="00F43D6A">
        <w:t xml:space="preserve">Obecní úřad </w:t>
      </w:r>
      <w:r>
        <w:t xml:space="preserve">obce </w:t>
      </w:r>
      <w:r w:rsidR="009805DF">
        <w:t xml:space="preserve">Prasek </w:t>
      </w:r>
      <w:r w:rsidRPr="00F43D6A">
        <w:t xml:space="preserve"> při jednání s rodiči, dětmi nebo jinými osobami odpovědnými za výchovu dítěte odkazuje zejména na činnost obecního úřadu obce s rozšířenou působností</w:t>
      </w:r>
      <w:r>
        <w:t xml:space="preserve"> v Novém Bydžově</w:t>
      </w:r>
      <w:r w:rsidRPr="00F43D6A">
        <w:t xml:space="preserve">, který je klíčovým článkem v soustavě orgánů sociálně-právní ochrany dětí. </w:t>
      </w:r>
      <w:hyperlink r:id="rId12" w:history="1">
        <w:r w:rsidRPr="004A0431">
          <w:rPr>
            <w:rStyle w:val="Hypertextovodkaz"/>
          </w:rPr>
          <w:t>http://www.novybydzov.cz/socialne-pravni-ochrana-deti/ds-1402</w:t>
        </w:r>
      </w:hyperlink>
    </w:p>
    <w:p w:rsidR="00F1097B" w:rsidRPr="00F1097B" w:rsidRDefault="00AB1E10" w:rsidP="00F1097B">
      <w:pPr>
        <w:pStyle w:val="o"/>
        <w:ind w:left="709"/>
        <w:rPr>
          <w:sz w:val="22"/>
          <w:szCs w:val="22"/>
        </w:rPr>
      </w:pPr>
      <w:hyperlink r:id="rId13" w:history="1">
        <w:r w:rsidR="00F1097B" w:rsidRPr="00F1097B">
          <w:rPr>
            <w:rStyle w:val="Hypertextovodkaz"/>
            <w:b/>
            <w:bCs/>
            <w:color w:val="000080"/>
            <w:sz w:val="22"/>
            <w:szCs w:val="22"/>
          </w:rPr>
          <w:t>Mgr. Jan Kubinec</w:t>
        </w:r>
      </w:hyperlink>
      <w:r w:rsidR="00F1097B" w:rsidRPr="00F1097B">
        <w:rPr>
          <w:sz w:val="22"/>
          <w:szCs w:val="22"/>
        </w:rPr>
        <w:t> (vedoucí Oddělení sociálních věcí, kurátor pro děti a mládež, protidrogový koordinátor, manažer prevence kriminality, zapisovatel a člen Komise pro bezpečnost ve městě),</w:t>
      </w:r>
    </w:p>
    <w:p w:rsidR="00F1097B" w:rsidRPr="00F1097B" w:rsidRDefault="00F1097B" w:rsidP="00F1097B">
      <w:pPr>
        <w:pStyle w:val="o"/>
        <w:ind w:left="709"/>
        <w:rPr>
          <w:sz w:val="22"/>
          <w:szCs w:val="22"/>
        </w:rPr>
      </w:pPr>
      <w:r w:rsidRPr="00F1097B">
        <w:rPr>
          <w:sz w:val="22"/>
          <w:szCs w:val="22"/>
        </w:rPr>
        <w:t xml:space="preserve">tel.: 495 703 934, e-mail: </w:t>
      </w:r>
      <w:hyperlink r:id="rId14" w:history="1">
        <w:r w:rsidRPr="00F1097B">
          <w:rPr>
            <w:rStyle w:val="Hypertextovodkaz"/>
            <w:color w:val="000080"/>
            <w:sz w:val="22"/>
            <w:szCs w:val="22"/>
          </w:rPr>
          <w:t>kubinec@novybydzov.cz</w:t>
        </w:r>
      </w:hyperlink>
    </w:p>
    <w:p w:rsidR="00F1097B" w:rsidRPr="00F1097B" w:rsidRDefault="00AB1E10" w:rsidP="00F1097B">
      <w:pPr>
        <w:pStyle w:val="o"/>
        <w:ind w:left="709"/>
        <w:rPr>
          <w:sz w:val="22"/>
          <w:szCs w:val="22"/>
        </w:rPr>
      </w:pPr>
      <w:hyperlink r:id="rId15" w:history="1">
        <w:r w:rsidR="00F1097B" w:rsidRPr="00F1097B">
          <w:rPr>
            <w:rStyle w:val="Hypertextovodkaz"/>
            <w:b/>
            <w:bCs/>
            <w:sz w:val="22"/>
            <w:szCs w:val="22"/>
          </w:rPr>
          <w:t>Bc. Hana Holková</w:t>
        </w:r>
      </w:hyperlink>
      <w:r w:rsidR="009805DF">
        <w:t xml:space="preserve">  </w:t>
      </w:r>
      <w:r w:rsidR="00F1097B" w:rsidRPr="00F1097B">
        <w:rPr>
          <w:sz w:val="22"/>
          <w:szCs w:val="22"/>
        </w:rPr>
        <w:t>referent (péče o rodinu a dítě, náhradní rodinná péče),</w:t>
      </w:r>
    </w:p>
    <w:p w:rsidR="00F1097B" w:rsidRPr="00F1097B" w:rsidRDefault="00F1097B" w:rsidP="00F1097B">
      <w:pPr>
        <w:pStyle w:val="o"/>
        <w:ind w:left="709"/>
        <w:rPr>
          <w:sz w:val="22"/>
          <w:szCs w:val="22"/>
        </w:rPr>
      </w:pPr>
      <w:r w:rsidRPr="00F1097B">
        <w:rPr>
          <w:sz w:val="22"/>
          <w:szCs w:val="22"/>
        </w:rPr>
        <w:t xml:space="preserve">tel.: 495 703 932, e-mail: </w:t>
      </w:r>
      <w:hyperlink r:id="rId16" w:history="1">
        <w:r w:rsidRPr="00F1097B">
          <w:rPr>
            <w:rStyle w:val="Hypertextovodkaz"/>
            <w:color w:val="000080"/>
            <w:sz w:val="22"/>
            <w:szCs w:val="22"/>
          </w:rPr>
          <w:t>holkova@novybydzov.cz</w:t>
        </w:r>
      </w:hyperlink>
    </w:p>
    <w:p w:rsidR="00F1097B" w:rsidRPr="00F1097B" w:rsidRDefault="00F1097B" w:rsidP="00F1097B">
      <w:pPr>
        <w:pStyle w:val="o"/>
        <w:ind w:left="709"/>
        <w:rPr>
          <w:sz w:val="22"/>
          <w:szCs w:val="22"/>
        </w:rPr>
      </w:pPr>
      <w:r w:rsidRPr="00F1097B">
        <w:rPr>
          <w:sz w:val="22"/>
          <w:szCs w:val="22"/>
        </w:rPr>
        <w:t> </w:t>
      </w:r>
    </w:p>
    <w:p w:rsidR="00F1097B" w:rsidRPr="00F1097B" w:rsidRDefault="00AB1E10" w:rsidP="005F6F2F">
      <w:pPr>
        <w:pStyle w:val="Bezmezer"/>
        <w:ind w:firstLine="709"/>
      </w:pPr>
      <w:hyperlink r:id="rId17" w:history="1">
        <w:r w:rsidR="00F1097B" w:rsidRPr="00F1097B">
          <w:rPr>
            <w:rStyle w:val="Hypertextovodkaz"/>
            <w:b/>
            <w:bCs/>
          </w:rPr>
          <w:t>Bc. Ivana Havlínová</w:t>
        </w:r>
      </w:hyperlink>
      <w:r w:rsidR="00F1097B" w:rsidRPr="00F1097B">
        <w:t xml:space="preserve"> referent (referent OSPOD, náhradní rodinná péče, </w:t>
      </w:r>
      <w:r w:rsidR="005F6F2F">
        <w:t>SPVPP)</w:t>
      </w:r>
    </w:p>
    <w:p w:rsidR="00F1097B" w:rsidRPr="00F1097B" w:rsidRDefault="00F1097B" w:rsidP="005F6F2F">
      <w:pPr>
        <w:pStyle w:val="Bezmezer"/>
        <w:ind w:firstLine="709"/>
      </w:pPr>
      <w:r w:rsidRPr="00F1097B">
        <w:t xml:space="preserve">tel.: 495 703 935, e-mail: </w:t>
      </w:r>
      <w:hyperlink r:id="rId18" w:history="1">
        <w:r w:rsidRPr="00F1097B">
          <w:rPr>
            <w:rStyle w:val="Hypertextovodkaz"/>
            <w:color w:val="000080"/>
          </w:rPr>
          <w:t>havlinova@novybydzov.cz</w:t>
        </w:r>
      </w:hyperlink>
    </w:p>
    <w:p w:rsidR="005F6F2F" w:rsidRDefault="00AB1E10" w:rsidP="005F6F2F">
      <w:pPr>
        <w:pStyle w:val="Bezmezer"/>
        <w:ind w:firstLine="709"/>
      </w:pPr>
      <w:hyperlink r:id="rId19" w:history="1">
        <w:r w:rsidR="00F1097B" w:rsidRPr="00F1097B">
          <w:rPr>
            <w:rStyle w:val="Siln"/>
            <w:color w:val="0000FF"/>
            <w:u w:val="single"/>
          </w:rPr>
          <w:t>Mgr. Marcela Veselá</w:t>
        </w:r>
      </w:hyperlink>
      <w:r w:rsidR="00F1097B" w:rsidRPr="00F1097B">
        <w:t xml:space="preserve">  referent  (péče o rodinu a dítě) </w:t>
      </w:r>
    </w:p>
    <w:p w:rsidR="00F1097B" w:rsidRDefault="00F1097B" w:rsidP="005F6F2F">
      <w:pPr>
        <w:pStyle w:val="Bezmezer"/>
        <w:ind w:firstLine="709"/>
        <w:rPr>
          <w:rStyle w:val="Hypertextovodkaz"/>
          <w:color w:val="000080"/>
        </w:rPr>
      </w:pPr>
      <w:r w:rsidRPr="00F1097B">
        <w:t xml:space="preserve">tel.: 495 703 933, e-mail: </w:t>
      </w:r>
      <w:hyperlink r:id="rId20" w:history="1">
        <w:r w:rsidRPr="00F1097B">
          <w:rPr>
            <w:rStyle w:val="Hypertextovodkaz"/>
            <w:color w:val="000080"/>
          </w:rPr>
          <w:t>vesela@novybydzov.cz</w:t>
        </w:r>
      </w:hyperlink>
    </w:p>
    <w:p w:rsidR="005F6F2F" w:rsidRPr="00F1097B" w:rsidRDefault="005F6F2F" w:rsidP="005F6F2F">
      <w:pPr>
        <w:pStyle w:val="Bezmezer"/>
        <w:ind w:firstLine="709"/>
      </w:pPr>
      <w:bookmarkStart w:id="17" w:name="_GoBack"/>
      <w:bookmarkEnd w:id="17"/>
    </w:p>
    <w:p w:rsidR="004E5EFB" w:rsidRDefault="00F43D6A" w:rsidP="00F43D6A">
      <w:pPr>
        <w:ind w:left="709" w:firstLine="0"/>
      </w:pPr>
      <w:r w:rsidRPr="00F43D6A">
        <w:t xml:space="preserve">Dále Obecní úřad </w:t>
      </w:r>
      <w:r w:rsidR="009805DF">
        <w:t xml:space="preserve">Prasek </w:t>
      </w:r>
      <w:r>
        <w:t>doporučuje nebo zprostředkovává</w:t>
      </w:r>
      <w:r w:rsidRPr="00F43D6A">
        <w:t xml:space="preserve"> rovněž služby a pomoc ze strany nestátních organizací, které mají pověření k výkonu sociálně-právní ochrany dětí nebo jsou registrovanými poskytovateli sociálních služeb. Při poskytování poradenství ohledně uplatnění nároků dítěte a rodičů v sociální oblasti obecní úřad </w:t>
      </w:r>
      <w:r w:rsidR="009805DF">
        <w:t>Prasek</w:t>
      </w:r>
      <w:r>
        <w:t xml:space="preserve"> odkazuje</w:t>
      </w:r>
      <w:r w:rsidRPr="00F43D6A">
        <w:t xml:space="preserve"> na činnost příslušných poboček Úřadu práce ČR</w:t>
      </w:r>
      <w:r w:rsidR="00D443DA">
        <w:t xml:space="preserve"> </w:t>
      </w:r>
      <w:hyperlink r:id="rId21" w:history="1">
        <w:r w:rsidR="004E5EFB" w:rsidRPr="004A0431">
          <w:rPr>
            <w:rStyle w:val="Hypertextovodkaz"/>
          </w:rPr>
          <w:t>https://portal.mpsv.cz/upcr/kp/hkk/kop/novy_bydzov</w:t>
        </w:r>
      </w:hyperlink>
      <w:r w:rsidRPr="00F43D6A">
        <w:t xml:space="preserve"> (dávky pomoci v hmotné nouzi, dávky státní sociální podpory, dávky pěstounské péče, dávky pro osoby se zdravotním postižením, příspěvek</w:t>
      </w:r>
      <w:r w:rsidR="009805DF">
        <w:t xml:space="preserve"> </w:t>
      </w:r>
      <w:r w:rsidRPr="00F43D6A">
        <w:t>na péči, služby zprostředkování zaměstnání, podpora v nezaměstnanosti atd.), případně dalších orgánů sociálního zabezpečení (okresní správy sociálního zabezpečení)</w:t>
      </w:r>
    </w:p>
    <w:p w:rsidR="004E5EFB" w:rsidRDefault="00AB1E10" w:rsidP="004E5EFB">
      <w:pPr>
        <w:ind w:left="709" w:firstLine="0"/>
      </w:pPr>
      <w:hyperlink r:id="rId22" w:history="1">
        <w:r w:rsidR="004E5EFB" w:rsidRPr="004A0431">
          <w:rPr>
            <w:rStyle w:val="Hypertextovodkaz"/>
          </w:rPr>
          <w:t>http://www.cssz.cz/cz/kontakty/krajska-a-okresni-pracoviste/kralovehradecky-kraj/ossz-hradec-kralove.htm</w:t>
        </w:r>
      </w:hyperlink>
      <w:r w:rsidR="00F43D6A" w:rsidRPr="00F43D6A">
        <w:t>.</w:t>
      </w:r>
    </w:p>
    <w:p w:rsidR="00745008" w:rsidRDefault="00F43D6A" w:rsidP="004E5EFB">
      <w:pPr>
        <w:ind w:left="709" w:firstLine="0"/>
      </w:pPr>
      <w:r w:rsidRPr="004E5EFB">
        <w:t xml:space="preserve">Obec </w:t>
      </w:r>
      <w:r w:rsidR="00D443DA">
        <w:t>Prasek</w:t>
      </w:r>
      <w:r w:rsidRPr="004E5EFB">
        <w:t xml:space="preserve"> má k dispozici </w:t>
      </w:r>
      <w:r w:rsidR="00745008" w:rsidRPr="004E5EFB">
        <w:t>seznam</w:t>
      </w:r>
      <w:r w:rsidR="00745008" w:rsidRPr="00745008">
        <w:t xml:space="preserve"> poskytovatelů odborných služeb, a to nejen v rámci komunitního plánování sociálních služeb, ale i v rámci běžné činnosti </w:t>
      </w:r>
      <w:r w:rsidR="00745008">
        <w:t>sociálně-právní ochrany</w:t>
      </w:r>
      <w:r w:rsidR="00D443DA">
        <w:t xml:space="preserve"> </w:t>
      </w:r>
      <w:r w:rsidRPr="0043745E">
        <w:t>vypracovaný pro celé správní území Městem</w:t>
      </w:r>
      <w:r w:rsidR="0043745E">
        <w:t xml:space="preserve"> Nový Bydžov.</w:t>
      </w:r>
      <w:r w:rsidR="00D443DA">
        <w:t xml:space="preserve"> </w:t>
      </w:r>
      <w:r w:rsidR="003E43E9">
        <w:t>Nepravidelně probíhají setkání členů pracovní skupiny Lidské zdroje</w:t>
      </w:r>
      <w:r w:rsidR="00745008" w:rsidRPr="00745008">
        <w:t xml:space="preserve"> v rámci komunitn</w:t>
      </w:r>
      <w:r w:rsidR="003E43E9">
        <w:t xml:space="preserve">ího plánování sociálních služeb, kde </w:t>
      </w:r>
      <w:r w:rsidR="003E0402">
        <w:t>je problematika výkonu sociálně-</w:t>
      </w:r>
      <w:r w:rsidR="003E43E9">
        <w:t>právní ochrany rovněž na programu včetně spolupracujících subjektů.</w:t>
      </w:r>
      <w:r w:rsidR="00FF7A2C">
        <w:t>Výčet problémů, na které se subjekty specializují:</w:t>
      </w:r>
    </w:p>
    <w:p w:rsidR="0043745E" w:rsidRPr="004E5EFB" w:rsidRDefault="0043745E" w:rsidP="004E5EFB">
      <w:pPr>
        <w:ind w:left="709" w:firstLine="0"/>
      </w:pPr>
    </w:p>
    <w:p w:rsidR="00745008" w:rsidRPr="00FF7A2C" w:rsidRDefault="00FF7A2C" w:rsidP="00BB16F5">
      <w:pPr>
        <w:pStyle w:val="Odstavecseseznamem"/>
        <w:numPr>
          <w:ilvl w:val="0"/>
          <w:numId w:val="5"/>
        </w:numPr>
      </w:pPr>
      <w:r w:rsidRPr="00FF7A2C">
        <w:t>domácí násilí</w:t>
      </w:r>
      <w:r w:rsidR="00C00758">
        <w:t xml:space="preserve"> (Oblas</w:t>
      </w:r>
      <w:r w:rsidR="00A6164B">
        <w:t>t</w:t>
      </w:r>
      <w:r w:rsidR="00C00758">
        <w:t>ní charita Hradec Králové - Intervenční centrum pro osoby ohrožené domácím násilím)</w:t>
      </w:r>
    </w:p>
    <w:p w:rsidR="00FF7A2C" w:rsidRPr="00FF7A2C" w:rsidRDefault="00FF7A2C" w:rsidP="00BB16F5">
      <w:pPr>
        <w:pStyle w:val="Odstavecseseznamem"/>
        <w:numPr>
          <w:ilvl w:val="0"/>
          <w:numId w:val="5"/>
        </w:numPr>
      </w:pPr>
      <w:r w:rsidRPr="00FF7A2C">
        <w:t>občané společensky méně přizpůsobiví</w:t>
      </w:r>
      <w:r w:rsidR="00B86282">
        <w:t xml:space="preserve"> (ROMODROM, o.s.</w:t>
      </w:r>
      <w:r w:rsidR="00C00758">
        <w:t>, NZDM DoPatra NB</w:t>
      </w:r>
      <w:r w:rsidR="00B86282">
        <w:t>)</w:t>
      </w:r>
    </w:p>
    <w:p w:rsidR="00FF7A2C" w:rsidRPr="00FF7A2C" w:rsidRDefault="00FF7A2C" w:rsidP="00BB16F5">
      <w:pPr>
        <w:pStyle w:val="Odstavecseseznamem"/>
        <w:numPr>
          <w:ilvl w:val="0"/>
          <w:numId w:val="5"/>
        </w:numPr>
      </w:pPr>
      <w:r w:rsidRPr="00FF7A2C">
        <w:t>partnerské neshody v souvislosti s péčí o nezl</w:t>
      </w:r>
      <w:r>
        <w:t>etilé</w:t>
      </w:r>
      <w:r w:rsidR="00C00758">
        <w:t xml:space="preserve"> (</w:t>
      </w:r>
      <w:r w:rsidR="001A7B30">
        <w:rPr>
          <w:rStyle w:val="preformatted"/>
        </w:rPr>
        <w:t>NOMIA, z.ú.</w:t>
      </w:r>
      <w:r w:rsidR="00C00758">
        <w:t>)</w:t>
      </w:r>
    </w:p>
    <w:p w:rsidR="00FF7A2C" w:rsidRPr="00FF7A2C" w:rsidRDefault="00FF7A2C" w:rsidP="00BB16F5">
      <w:pPr>
        <w:pStyle w:val="Odstavecseseznamem"/>
        <w:numPr>
          <w:ilvl w:val="0"/>
          <w:numId w:val="5"/>
        </w:numPr>
      </w:pPr>
      <w:r w:rsidRPr="00FF7A2C">
        <w:t xml:space="preserve">lidé ohrožení </w:t>
      </w:r>
      <w:r>
        <w:t>sociálním vyloučením a chudobou</w:t>
      </w:r>
      <w:r w:rsidR="00B86282">
        <w:t xml:space="preserve"> (Oblastní charita Hradec Králové)</w:t>
      </w:r>
    </w:p>
    <w:p w:rsidR="00FF7A2C" w:rsidRPr="00FF7A2C" w:rsidRDefault="00FF7A2C" w:rsidP="00BB16F5">
      <w:pPr>
        <w:pStyle w:val="Odstavecseseznamem"/>
        <w:numPr>
          <w:ilvl w:val="0"/>
          <w:numId w:val="5"/>
        </w:numPr>
      </w:pPr>
      <w:r w:rsidRPr="00FF7A2C">
        <w:t xml:space="preserve">výchovné </w:t>
      </w:r>
      <w:r>
        <w:t xml:space="preserve">a kázeňské </w:t>
      </w:r>
      <w:r w:rsidRPr="00FF7A2C">
        <w:t>problémy dětí a mladistvých</w:t>
      </w:r>
      <w:r w:rsidR="00B86282">
        <w:t xml:space="preserve"> (SALINGER, o.s.)</w:t>
      </w:r>
    </w:p>
    <w:p w:rsidR="00FF7A2C" w:rsidRPr="00FF7A2C" w:rsidRDefault="00FF7A2C" w:rsidP="00BB16F5">
      <w:pPr>
        <w:pStyle w:val="Odstavecseseznamem"/>
        <w:numPr>
          <w:ilvl w:val="0"/>
          <w:numId w:val="5"/>
        </w:numPr>
      </w:pPr>
      <w:r w:rsidRPr="00FF7A2C">
        <w:t>trestná činnost dětí a mladistvých</w:t>
      </w:r>
      <w:r w:rsidR="00B86282">
        <w:t xml:space="preserve"> (SALINGER, o.s.</w:t>
      </w:r>
      <w:r w:rsidR="00C00758">
        <w:t>, Prostor Pro o.p.s.</w:t>
      </w:r>
      <w:r w:rsidR="00D86E05">
        <w:t>, Probační a mediační služba)</w:t>
      </w:r>
    </w:p>
    <w:p w:rsidR="00FF7A2C" w:rsidRDefault="00FF7A2C" w:rsidP="00BB16F5">
      <w:pPr>
        <w:pStyle w:val="Odstavecseseznamem"/>
        <w:numPr>
          <w:ilvl w:val="0"/>
          <w:numId w:val="5"/>
        </w:numPr>
      </w:pPr>
      <w:r w:rsidRPr="00FF7A2C">
        <w:t>problémy se závislostmi</w:t>
      </w:r>
      <w:r>
        <w:t xml:space="preserve"> (Občanské sdružení LAXUS)</w:t>
      </w:r>
    </w:p>
    <w:p w:rsidR="00B86282" w:rsidRDefault="00B86282" w:rsidP="00BB16F5">
      <w:pPr>
        <w:pStyle w:val="Odstavecseseznamem"/>
        <w:numPr>
          <w:ilvl w:val="0"/>
          <w:numId w:val="5"/>
        </w:numPr>
      </w:pPr>
      <w:r>
        <w:t>náhradní rodinná péče (Podzámčí, agentura podpory rodiny a služeb, o.p.s.)</w:t>
      </w:r>
    </w:p>
    <w:p w:rsidR="00C93191" w:rsidRDefault="00C93191" w:rsidP="00C93191"/>
    <w:p w:rsidR="00C93191" w:rsidRDefault="00C93191" w:rsidP="00C93191">
      <w:r>
        <w:t>Přílohy:</w:t>
      </w:r>
    </w:p>
    <w:p w:rsidR="00C93191" w:rsidRPr="00C93191" w:rsidRDefault="00C93191" w:rsidP="00BB16F5">
      <w:pPr>
        <w:pStyle w:val="Odstavecseseznamem"/>
        <w:numPr>
          <w:ilvl w:val="0"/>
          <w:numId w:val="7"/>
        </w:numPr>
        <w:rPr>
          <w:b/>
        </w:rPr>
      </w:pPr>
      <w:r w:rsidRPr="00C93191">
        <w:rPr>
          <w:b/>
          <w:iCs/>
          <w:color w:val="000000"/>
          <w:lang w:eastAsia="cs-CZ"/>
        </w:rPr>
        <w:t>Příloha č. 1 Obce - Rejstřík dožádání</w:t>
      </w:r>
    </w:p>
    <w:p w:rsidR="00C93191" w:rsidRPr="00C93191" w:rsidRDefault="00C93191" w:rsidP="00BB16F5">
      <w:pPr>
        <w:pStyle w:val="Odstavecseseznamem"/>
        <w:numPr>
          <w:ilvl w:val="0"/>
          <w:numId w:val="7"/>
        </w:numPr>
        <w:rPr>
          <w:b/>
        </w:rPr>
      </w:pPr>
      <w:r w:rsidRPr="00C93191">
        <w:rPr>
          <w:b/>
        </w:rPr>
        <w:t>Příloha č. 2 Obce - Rejstřík ROD</w:t>
      </w:r>
    </w:p>
    <w:p w:rsidR="00C93191" w:rsidRPr="00C93191" w:rsidRDefault="00C93191" w:rsidP="00BB16F5">
      <w:pPr>
        <w:pStyle w:val="Odstavecseseznamem"/>
        <w:numPr>
          <w:ilvl w:val="0"/>
          <w:numId w:val="7"/>
        </w:numPr>
        <w:rPr>
          <w:b/>
        </w:rPr>
      </w:pPr>
      <w:r w:rsidRPr="00C93191">
        <w:rPr>
          <w:b/>
          <w:szCs w:val="22"/>
        </w:rPr>
        <w:t>Příloha č. 3 Obce – Směrnice MPSV</w:t>
      </w:r>
    </w:p>
    <w:bookmarkEnd w:id="1"/>
    <w:p w:rsidR="00C93191" w:rsidRPr="00FF7A2C" w:rsidRDefault="00C93191" w:rsidP="00C93191"/>
    <w:sectPr w:rsidR="00C93191" w:rsidRPr="00FF7A2C" w:rsidSect="00235333">
      <w:headerReference w:type="default" r:id="rId23"/>
      <w:footnotePr>
        <w:pos w:val="beneathText"/>
      </w:footnotePr>
      <w:pgSz w:w="11905" w:h="16837"/>
      <w:pgMar w:top="1418" w:right="1134" w:bottom="1418" w:left="113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A1" w:rsidRDefault="00961CA1">
      <w:r>
        <w:separator/>
      </w:r>
    </w:p>
  </w:endnote>
  <w:endnote w:type="continuationSeparator" w:id="1">
    <w:p w:rsidR="00961CA1" w:rsidRDefault="00961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ejaVu Sans">
    <w:charset w:val="EE"/>
    <w:family w:val="swiss"/>
    <w:pitch w:val="variable"/>
    <w:sig w:usb0="E7002EFF" w:usb1="D200FDFF" w:usb2="0A046029" w:usb3="00000000" w:csb0="000001FF"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Helvetica Light">
    <w:altName w:val="Arial"/>
    <w:panose1 w:val="00000000000000000000"/>
    <w:charset w:val="EE"/>
    <w:family w:val="swiss"/>
    <w:notTrueType/>
    <w:pitch w:val="default"/>
    <w:sig w:usb0="00000001" w:usb1="00000000" w:usb2="00000000" w:usb3="00000000" w:csb0="00000003" w:csb1="00000000"/>
  </w:font>
  <w:font w:name="Futura">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A1" w:rsidRDefault="00961CA1">
      <w:r>
        <w:separator/>
      </w:r>
    </w:p>
  </w:footnote>
  <w:footnote w:type="continuationSeparator" w:id="1">
    <w:p w:rsidR="00961CA1" w:rsidRDefault="00961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97" w:rsidRDefault="00174897">
    <w:pPr>
      <w:pStyle w:val="Zhlav"/>
    </w:pPr>
  </w:p>
  <w:p w:rsidR="00174897" w:rsidRPr="00DE1A1C" w:rsidRDefault="00174897" w:rsidP="00DE1A1C">
    <w:pPr>
      <w:pStyle w:val="Zpa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00000005"/>
    <w:multiLevelType w:val="multilevel"/>
    <w:tmpl w:val="8D26762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0B2262"/>
    <w:multiLevelType w:val="hybridMultilevel"/>
    <w:tmpl w:val="6082DE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D2A6009"/>
    <w:multiLevelType w:val="hybridMultilevel"/>
    <w:tmpl w:val="1012F3E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349C1000"/>
    <w:multiLevelType w:val="multilevel"/>
    <w:tmpl w:val="A1884B50"/>
    <w:styleLink w:val="Styl1"/>
    <w:lvl w:ilvl="0">
      <w:start w:val="1"/>
      <w:numFmt w:val="upperLetter"/>
      <w:lvlText w:val="%1."/>
      <w:lvlJc w:val="left"/>
      <w:pPr>
        <w:ind w:left="0" w:firstLine="0"/>
      </w:pPr>
      <w:rPr>
        <w:rFonts w:ascii="Times New Roman" w:hAnsi="Times New Roman"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nsid w:val="39BD3B05"/>
    <w:multiLevelType w:val="hybridMultilevel"/>
    <w:tmpl w:val="6E7CE9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4E990D85"/>
    <w:multiLevelType w:val="multilevel"/>
    <w:tmpl w:val="67E63938"/>
    <w:lvl w:ilvl="0">
      <w:start w:val="1"/>
      <w:numFmt w:val="upperLetter"/>
      <w:pStyle w:val="Nadpis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633F2D04"/>
    <w:multiLevelType w:val="hybridMultilevel"/>
    <w:tmpl w:val="A0B0E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510730"/>
    <w:multiLevelType w:val="hybridMultilevel"/>
    <w:tmpl w:val="E14A940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9"/>
  </w:num>
  <w:num w:numId="3">
    <w:abstractNumId w:val="6"/>
  </w:num>
  <w:num w:numId="4">
    <w:abstractNumId w:val="5"/>
  </w:num>
  <w:num w:numId="5">
    <w:abstractNumId w:val="8"/>
  </w:num>
  <w:num w:numId="6">
    <w:abstractNumId w:val="10"/>
  </w:num>
  <w:num w:numId="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8194">
      <v:stroke startarrow="block" endarrow="block"/>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7A2A"/>
    <w:rsid w:val="000003C7"/>
    <w:rsid w:val="0000147D"/>
    <w:rsid w:val="000018D9"/>
    <w:rsid w:val="00001EE4"/>
    <w:rsid w:val="0000237D"/>
    <w:rsid w:val="00004140"/>
    <w:rsid w:val="000042C6"/>
    <w:rsid w:val="0000498A"/>
    <w:rsid w:val="00004E32"/>
    <w:rsid w:val="00005CF0"/>
    <w:rsid w:val="00006112"/>
    <w:rsid w:val="0000768B"/>
    <w:rsid w:val="0001012D"/>
    <w:rsid w:val="000121CC"/>
    <w:rsid w:val="00012A59"/>
    <w:rsid w:val="00013003"/>
    <w:rsid w:val="00013AC8"/>
    <w:rsid w:val="00014E5E"/>
    <w:rsid w:val="00014F1D"/>
    <w:rsid w:val="000151B7"/>
    <w:rsid w:val="000164B8"/>
    <w:rsid w:val="00017010"/>
    <w:rsid w:val="00022360"/>
    <w:rsid w:val="00022641"/>
    <w:rsid w:val="00022CB0"/>
    <w:rsid w:val="000239DB"/>
    <w:rsid w:val="00024B7B"/>
    <w:rsid w:val="00024BB6"/>
    <w:rsid w:val="00025AE0"/>
    <w:rsid w:val="000269A9"/>
    <w:rsid w:val="00026D73"/>
    <w:rsid w:val="00027642"/>
    <w:rsid w:val="000278A0"/>
    <w:rsid w:val="0003231E"/>
    <w:rsid w:val="00032A62"/>
    <w:rsid w:val="00032F88"/>
    <w:rsid w:val="00033A16"/>
    <w:rsid w:val="000356C0"/>
    <w:rsid w:val="00036007"/>
    <w:rsid w:val="000363CD"/>
    <w:rsid w:val="0003704C"/>
    <w:rsid w:val="00037521"/>
    <w:rsid w:val="00037E5E"/>
    <w:rsid w:val="000410B7"/>
    <w:rsid w:val="000414DC"/>
    <w:rsid w:val="0004153A"/>
    <w:rsid w:val="000418BE"/>
    <w:rsid w:val="00043DF1"/>
    <w:rsid w:val="00045755"/>
    <w:rsid w:val="00046959"/>
    <w:rsid w:val="00047504"/>
    <w:rsid w:val="00047AD0"/>
    <w:rsid w:val="00047B32"/>
    <w:rsid w:val="00050049"/>
    <w:rsid w:val="00050DC1"/>
    <w:rsid w:val="00051145"/>
    <w:rsid w:val="00051300"/>
    <w:rsid w:val="00051724"/>
    <w:rsid w:val="00052A40"/>
    <w:rsid w:val="00053001"/>
    <w:rsid w:val="00053DFA"/>
    <w:rsid w:val="000549C5"/>
    <w:rsid w:val="00054ACA"/>
    <w:rsid w:val="00055E8B"/>
    <w:rsid w:val="00056796"/>
    <w:rsid w:val="00060F14"/>
    <w:rsid w:val="00062152"/>
    <w:rsid w:val="000625E0"/>
    <w:rsid w:val="00064AC2"/>
    <w:rsid w:val="00065134"/>
    <w:rsid w:val="000656A9"/>
    <w:rsid w:val="00070F67"/>
    <w:rsid w:val="00072DCA"/>
    <w:rsid w:val="00073663"/>
    <w:rsid w:val="0007375A"/>
    <w:rsid w:val="00073C80"/>
    <w:rsid w:val="00075540"/>
    <w:rsid w:val="00077292"/>
    <w:rsid w:val="00080617"/>
    <w:rsid w:val="00080C59"/>
    <w:rsid w:val="00083151"/>
    <w:rsid w:val="0008336C"/>
    <w:rsid w:val="00083854"/>
    <w:rsid w:val="00083C78"/>
    <w:rsid w:val="00084D4D"/>
    <w:rsid w:val="000857E0"/>
    <w:rsid w:val="00086014"/>
    <w:rsid w:val="00086630"/>
    <w:rsid w:val="000867DE"/>
    <w:rsid w:val="00086EC2"/>
    <w:rsid w:val="0009195B"/>
    <w:rsid w:val="00091D7F"/>
    <w:rsid w:val="000923CA"/>
    <w:rsid w:val="00093F9E"/>
    <w:rsid w:val="00095087"/>
    <w:rsid w:val="000959DF"/>
    <w:rsid w:val="00095E3E"/>
    <w:rsid w:val="00096367"/>
    <w:rsid w:val="00096EB2"/>
    <w:rsid w:val="00097206"/>
    <w:rsid w:val="0009799E"/>
    <w:rsid w:val="00097E3E"/>
    <w:rsid w:val="000A003D"/>
    <w:rsid w:val="000A1212"/>
    <w:rsid w:val="000A4DCC"/>
    <w:rsid w:val="000A54E5"/>
    <w:rsid w:val="000A5553"/>
    <w:rsid w:val="000A72EE"/>
    <w:rsid w:val="000B1015"/>
    <w:rsid w:val="000B13B7"/>
    <w:rsid w:val="000B1526"/>
    <w:rsid w:val="000B15DB"/>
    <w:rsid w:val="000B19F6"/>
    <w:rsid w:val="000B1E7F"/>
    <w:rsid w:val="000B6816"/>
    <w:rsid w:val="000B6F36"/>
    <w:rsid w:val="000B745F"/>
    <w:rsid w:val="000C0EDF"/>
    <w:rsid w:val="000C17C6"/>
    <w:rsid w:val="000C28A7"/>
    <w:rsid w:val="000C2D73"/>
    <w:rsid w:val="000C50E5"/>
    <w:rsid w:val="000C633A"/>
    <w:rsid w:val="000C6FDF"/>
    <w:rsid w:val="000C6FF6"/>
    <w:rsid w:val="000D00EF"/>
    <w:rsid w:val="000D0832"/>
    <w:rsid w:val="000D1B39"/>
    <w:rsid w:val="000D1C32"/>
    <w:rsid w:val="000D3A08"/>
    <w:rsid w:val="000D607B"/>
    <w:rsid w:val="000D63BE"/>
    <w:rsid w:val="000D78D7"/>
    <w:rsid w:val="000D7B8C"/>
    <w:rsid w:val="000E0DB2"/>
    <w:rsid w:val="000E1C47"/>
    <w:rsid w:val="000E62F8"/>
    <w:rsid w:val="000F0A1E"/>
    <w:rsid w:val="000F0B17"/>
    <w:rsid w:val="000F1E29"/>
    <w:rsid w:val="000F3E5B"/>
    <w:rsid w:val="000F5E15"/>
    <w:rsid w:val="000F6323"/>
    <w:rsid w:val="000F7B3B"/>
    <w:rsid w:val="001027E5"/>
    <w:rsid w:val="0010551A"/>
    <w:rsid w:val="00106C40"/>
    <w:rsid w:val="00110007"/>
    <w:rsid w:val="00110E68"/>
    <w:rsid w:val="00112038"/>
    <w:rsid w:val="00112818"/>
    <w:rsid w:val="00112BE0"/>
    <w:rsid w:val="001152D0"/>
    <w:rsid w:val="00115825"/>
    <w:rsid w:val="0011586A"/>
    <w:rsid w:val="00116D94"/>
    <w:rsid w:val="001175E5"/>
    <w:rsid w:val="00117C20"/>
    <w:rsid w:val="001201F3"/>
    <w:rsid w:val="00121124"/>
    <w:rsid w:val="0012144C"/>
    <w:rsid w:val="0013132E"/>
    <w:rsid w:val="00133269"/>
    <w:rsid w:val="00133F5C"/>
    <w:rsid w:val="00135089"/>
    <w:rsid w:val="00136A9C"/>
    <w:rsid w:val="00137B66"/>
    <w:rsid w:val="001423FF"/>
    <w:rsid w:val="001428CE"/>
    <w:rsid w:val="001429ED"/>
    <w:rsid w:val="00142DA5"/>
    <w:rsid w:val="001444DD"/>
    <w:rsid w:val="00145021"/>
    <w:rsid w:val="00146007"/>
    <w:rsid w:val="00146E49"/>
    <w:rsid w:val="0014719D"/>
    <w:rsid w:val="0015136D"/>
    <w:rsid w:val="00151439"/>
    <w:rsid w:val="00152373"/>
    <w:rsid w:val="00152494"/>
    <w:rsid w:val="001525E1"/>
    <w:rsid w:val="00155584"/>
    <w:rsid w:val="001560BF"/>
    <w:rsid w:val="0015689A"/>
    <w:rsid w:val="00164181"/>
    <w:rsid w:val="001660F0"/>
    <w:rsid w:val="001703DB"/>
    <w:rsid w:val="00171C11"/>
    <w:rsid w:val="00173517"/>
    <w:rsid w:val="001735E6"/>
    <w:rsid w:val="001741B5"/>
    <w:rsid w:val="00174897"/>
    <w:rsid w:val="0017494E"/>
    <w:rsid w:val="00174E80"/>
    <w:rsid w:val="00175ABC"/>
    <w:rsid w:val="00176968"/>
    <w:rsid w:val="00177CD5"/>
    <w:rsid w:val="001800A1"/>
    <w:rsid w:val="00180C63"/>
    <w:rsid w:val="0018215D"/>
    <w:rsid w:val="001834D0"/>
    <w:rsid w:val="00183CF7"/>
    <w:rsid w:val="00184335"/>
    <w:rsid w:val="001845C5"/>
    <w:rsid w:val="001849B7"/>
    <w:rsid w:val="0018744D"/>
    <w:rsid w:val="00191B8E"/>
    <w:rsid w:val="001920B9"/>
    <w:rsid w:val="00192BF1"/>
    <w:rsid w:val="0019700F"/>
    <w:rsid w:val="001A1570"/>
    <w:rsid w:val="001A2830"/>
    <w:rsid w:val="001A2B15"/>
    <w:rsid w:val="001A3461"/>
    <w:rsid w:val="001A3AAF"/>
    <w:rsid w:val="001A3F1C"/>
    <w:rsid w:val="001A44F5"/>
    <w:rsid w:val="001A4840"/>
    <w:rsid w:val="001A4990"/>
    <w:rsid w:val="001A52A5"/>
    <w:rsid w:val="001A5EA2"/>
    <w:rsid w:val="001A708D"/>
    <w:rsid w:val="001A730D"/>
    <w:rsid w:val="001A7B30"/>
    <w:rsid w:val="001B215A"/>
    <w:rsid w:val="001B2662"/>
    <w:rsid w:val="001B3664"/>
    <w:rsid w:val="001B5332"/>
    <w:rsid w:val="001B6BCC"/>
    <w:rsid w:val="001B792D"/>
    <w:rsid w:val="001B7F8F"/>
    <w:rsid w:val="001C2294"/>
    <w:rsid w:val="001C2BE0"/>
    <w:rsid w:val="001C36BC"/>
    <w:rsid w:val="001C4649"/>
    <w:rsid w:val="001C488E"/>
    <w:rsid w:val="001C733C"/>
    <w:rsid w:val="001D1296"/>
    <w:rsid w:val="001D184C"/>
    <w:rsid w:val="001D2CBB"/>
    <w:rsid w:val="001D359D"/>
    <w:rsid w:val="001D38E7"/>
    <w:rsid w:val="001D4580"/>
    <w:rsid w:val="001D52C5"/>
    <w:rsid w:val="001D5819"/>
    <w:rsid w:val="001E28CB"/>
    <w:rsid w:val="001E28F9"/>
    <w:rsid w:val="001E291F"/>
    <w:rsid w:val="001E29C0"/>
    <w:rsid w:val="001E396C"/>
    <w:rsid w:val="001E4CC9"/>
    <w:rsid w:val="001E5CD8"/>
    <w:rsid w:val="001E7139"/>
    <w:rsid w:val="001E7841"/>
    <w:rsid w:val="001F0D5E"/>
    <w:rsid w:val="001F465C"/>
    <w:rsid w:val="001F4DD4"/>
    <w:rsid w:val="002004DC"/>
    <w:rsid w:val="002010D1"/>
    <w:rsid w:val="00201333"/>
    <w:rsid w:val="002018C4"/>
    <w:rsid w:val="0020299A"/>
    <w:rsid w:val="00202F53"/>
    <w:rsid w:val="002045FE"/>
    <w:rsid w:val="00205947"/>
    <w:rsid w:val="00205C60"/>
    <w:rsid w:val="00207BEA"/>
    <w:rsid w:val="002108E6"/>
    <w:rsid w:val="002112B7"/>
    <w:rsid w:val="00213751"/>
    <w:rsid w:val="00214DE8"/>
    <w:rsid w:val="00215386"/>
    <w:rsid w:val="00216503"/>
    <w:rsid w:val="0021782A"/>
    <w:rsid w:val="00221B18"/>
    <w:rsid w:val="00224119"/>
    <w:rsid w:val="00224476"/>
    <w:rsid w:val="002254C9"/>
    <w:rsid w:val="002273CE"/>
    <w:rsid w:val="002274AF"/>
    <w:rsid w:val="00231268"/>
    <w:rsid w:val="002315AD"/>
    <w:rsid w:val="002331C7"/>
    <w:rsid w:val="00233343"/>
    <w:rsid w:val="00234329"/>
    <w:rsid w:val="00234F6A"/>
    <w:rsid w:val="00235333"/>
    <w:rsid w:val="00235815"/>
    <w:rsid w:val="002358AF"/>
    <w:rsid w:val="002376F3"/>
    <w:rsid w:val="00237A9F"/>
    <w:rsid w:val="002410C3"/>
    <w:rsid w:val="002435B7"/>
    <w:rsid w:val="00243BF0"/>
    <w:rsid w:val="00246375"/>
    <w:rsid w:val="002464EF"/>
    <w:rsid w:val="00246C95"/>
    <w:rsid w:val="0025267D"/>
    <w:rsid w:val="0025289D"/>
    <w:rsid w:val="002540A3"/>
    <w:rsid w:val="00254BE4"/>
    <w:rsid w:val="00255E57"/>
    <w:rsid w:val="00261F12"/>
    <w:rsid w:val="00262B2F"/>
    <w:rsid w:val="002635E3"/>
    <w:rsid w:val="00264C2E"/>
    <w:rsid w:val="002657C9"/>
    <w:rsid w:val="00265967"/>
    <w:rsid w:val="00265A9A"/>
    <w:rsid w:val="00265F5C"/>
    <w:rsid w:val="00265FD8"/>
    <w:rsid w:val="002668DB"/>
    <w:rsid w:val="00272DD1"/>
    <w:rsid w:val="002746E9"/>
    <w:rsid w:val="00274CB3"/>
    <w:rsid w:val="00275E6F"/>
    <w:rsid w:val="002771C6"/>
    <w:rsid w:val="00280CE3"/>
    <w:rsid w:val="0028245D"/>
    <w:rsid w:val="00283CE0"/>
    <w:rsid w:val="00284A62"/>
    <w:rsid w:val="00285855"/>
    <w:rsid w:val="00286436"/>
    <w:rsid w:val="00286F2A"/>
    <w:rsid w:val="002877B9"/>
    <w:rsid w:val="00290830"/>
    <w:rsid w:val="00292E3C"/>
    <w:rsid w:val="00294341"/>
    <w:rsid w:val="002943FC"/>
    <w:rsid w:val="00295F99"/>
    <w:rsid w:val="00297009"/>
    <w:rsid w:val="00297D0C"/>
    <w:rsid w:val="00297EA4"/>
    <w:rsid w:val="00297FF6"/>
    <w:rsid w:val="002A0A0A"/>
    <w:rsid w:val="002A2082"/>
    <w:rsid w:val="002A3D0C"/>
    <w:rsid w:val="002A3FF1"/>
    <w:rsid w:val="002A46B5"/>
    <w:rsid w:val="002A61EC"/>
    <w:rsid w:val="002A6739"/>
    <w:rsid w:val="002A760E"/>
    <w:rsid w:val="002A78C9"/>
    <w:rsid w:val="002B07EA"/>
    <w:rsid w:val="002B2F7C"/>
    <w:rsid w:val="002B46F6"/>
    <w:rsid w:val="002B4B5D"/>
    <w:rsid w:val="002B57CD"/>
    <w:rsid w:val="002B5EF6"/>
    <w:rsid w:val="002B6DED"/>
    <w:rsid w:val="002B7A31"/>
    <w:rsid w:val="002B7FAC"/>
    <w:rsid w:val="002C05F8"/>
    <w:rsid w:val="002C2A26"/>
    <w:rsid w:val="002C34DC"/>
    <w:rsid w:val="002C367A"/>
    <w:rsid w:val="002C3FD0"/>
    <w:rsid w:val="002C4050"/>
    <w:rsid w:val="002C4F5E"/>
    <w:rsid w:val="002C5B88"/>
    <w:rsid w:val="002C5CD5"/>
    <w:rsid w:val="002C5E70"/>
    <w:rsid w:val="002C60A5"/>
    <w:rsid w:val="002C6DDC"/>
    <w:rsid w:val="002D0A25"/>
    <w:rsid w:val="002D0C23"/>
    <w:rsid w:val="002D0C3E"/>
    <w:rsid w:val="002D1FB4"/>
    <w:rsid w:val="002D5E5E"/>
    <w:rsid w:val="002D601F"/>
    <w:rsid w:val="002D7EA5"/>
    <w:rsid w:val="002E09CD"/>
    <w:rsid w:val="002E0D86"/>
    <w:rsid w:val="002E0F86"/>
    <w:rsid w:val="002E3530"/>
    <w:rsid w:val="002E3B4D"/>
    <w:rsid w:val="002E43A8"/>
    <w:rsid w:val="002E4ADC"/>
    <w:rsid w:val="002E6575"/>
    <w:rsid w:val="002E6ACA"/>
    <w:rsid w:val="002E7D05"/>
    <w:rsid w:val="002F0856"/>
    <w:rsid w:val="002F2967"/>
    <w:rsid w:val="002F3783"/>
    <w:rsid w:val="002F3BEA"/>
    <w:rsid w:val="002F44DA"/>
    <w:rsid w:val="002F4C25"/>
    <w:rsid w:val="002F66AD"/>
    <w:rsid w:val="002F7C8B"/>
    <w:rsid w:val="003005BA"/>
    <w:rsid w:val="003008D1"/>
    <w:rsid w:val="00301359"/>
    <w:rsid w:val="00302B1E"/>
    <w:rsid w:val="00307EE1"/>
    <w:rsid w:val="00310FE5"/>
    <w:rsid w:val="003112A6"/>
    <w:rsid w:val="003115CC"/>
    <w:rsid w:val="003172A1"/>
    <w:rsid w:val="00317904"/>
    <w:rsid w:val="00317BDD"/>
    <w:rsid w:val="003203DA"/>
    <w:rsid w:val="00320AA4"/>
    <w:rsid w:val="00321127"/>
    <w:rsid w:val="00321B70"/>
    <w:rsid w:val="003232B4"/>
    <w:rsid w:val="0032397F"/>
    <w:rsid w:val="00323F84"/>
    <w:rsid w:val="00324EF8"/>
    <w:rsid w:val="0032742A"/>
    <w:rsid w:val="00330789"/>
    <w:rsid w:val="003317A4"/>
    <w:rsid w:val="0033351C"/>
    <w:rsid w:val="003361B7"/>
    <w:rsid w:val="00341C26"/>
    <w:rsid w:val="00342C4D"/>
    <w:rsid w:val="00342FBE"/>
    <w:rsid w:val="00344261"/>
    <w:rsid w:val="00345E55"/>
    <w:rsid w:val="00346573"/>
    <w:rsid w:val="003469F7"/>
    <w:rsid w:val="003503D8"/>
    <w:rsid w:val="00351735"/>
    <w:rsid w:val="003539C0"/>
    <w:rsid w:val="00354D69"/>
    <w:rsid w:val="00356234"/>
    <w:rsid w:val="00360292"/>
    <w:rsid w:val="003610C7"/>
    <w:rsid w:val="00361947"/>
    <w:rsid w:val="003619DB"/>
    <w:rsid w:val="00362F9B"/>
    <w:rsid w:val="0036339C"/>
    <w:rsid w:val="003636EB"/>
    <w:rsid w:val="0036376E"/>
    <w:rsid w:val="003639D0"/>
    <w:rsid w:val="00364677"/>
    <w:rsid w:val="00365C0F"/>
    <w:rsid w:val="00366940"/>
    <w:rsid w:val="00366C34"/>
    <w:rsid w:val="00370D22"/>
    <w:rsid w:val="00373D02"/>
    <w:rsid w:val="00374FE4"/>
    <w:rsid w:val="00375B92"/>
    <w:rsid w:val="003778C8"/>
    <w:rsid w:val="0038043C"/>
    <w:rsid w:val="0038069F"/>
    <w:rsid w:val="00380F60"/>
    <w:rsid w:val="003812B3"/>
    <w:rsid w:val="00381462"/>
    <w:rsid w:val="0038216C"/>
    <w:rsid w:val="00382995"/>
    <w:rsid w:val="00382ABB"/>
    <w:rsid w:val="00384054"/>
    <w:rsid w:val="003841DA"/>
    <w:rsid w:val="003846BE"/>
    <w:rsid w:val="00385745"/>
    <w:rsid w:val="00386447"/>
    <w:rsid w:val="00386D38"/>
    <w:rsid w:val="00387042"/>
    <w:rsid w:val="00390FCF"/>
    <w:rsid w:val="00391525"/>
    <w:rsid w:val="00392932"/>
    <w:rsid w:val="003931D1"/>
    <w:rsid w:val="003940AD"/>
    <w:rsid w:val="00395B36"/>
    <w:rsid w:val="00395D1A"/>
    <w:rsid w:val="003A0603"/>
    <w:rsid w:val="003A0DDB"/>
    <w:rsid w:val="003A1624"/>
    <w:rsid w:val="003A224E"/>
    <w:rsid w:val="003A645A"/>
    <w:rsid w:val="003A708D"/>
    <w:rsid w:val="003A7E4C"/>
    <w:rsid w:val="003B1EFC"/>
    <w:rsid w:val="003B361F"/>
    <w:rsid w:val="003B593A"/>
    <w:rsid w:val="003C2214"/>
    <w:rsid w:val="003C6FFE"/>
    <w:rsid w:val="003D1396"/>
    <w:rsid w:val="003D17E4"/>
    <w:rsid w:val="003D18E1"/>
    <w:rsid w:val="003D3071"/>
    <w:rsid w:val="003D3294"/>
    <w:rsid w:val="003D4953"/>
    <w:rsid w:val="003D53AE"/>
    <w:rsid w:val="003D561A"/>
    <w:rsid w:val="003D56A8"/>
    <w:rsid w:val="003D64A4"/>
    <w:rsid w:val="003D6D8C"/>
    <w:rsid w:val="003D7AA2"/>
    <w:rsid w:val="003D7BC9"/>
    <w:rsid w:val="003D7D69"/>
    <w:rsid w:val="003E0402"/>
    <w:rsid w:val="003E227C"/>
    <w:rsid w:val="003E3970"/>
    <w:rsid w:val="003E43E9"/>
    <w:rsid w:val="003E4B82"/>
    <w:rsid w:val="003E5ABA"/>
    <w:rsid w:val="003E6BAE"/>
    <w:rsid w:val="003E74EF"/>
    <w:rsid w:val="003F1169"/>
    <w:rsid w:val="003F1C33"/>
    <w:rsid w:val="003F39FB"/>
    <w:rsid w:val="003F3DCF"/>
    <w:rsid w:val="003F3FC5"/>
    <w:rsid w:val="003F40FB"/>
    <w:rsid w:val="003F41D8"/>
    <w:rsid w:val="003F503F"/>
    <w:rsid w:val="003F5F7C"/>
    <w:rsid w:val="003F65CA"/>
    <w:rsid w:val="003F67B2"/>
    <w:rsid w:val="003F6DCE"/>
    <w:rsid w:val="003F79E3"/>
    <w:rsid w:val="003F7C5A"/>
    <w:rsid w:val="004019CC"/>
    <w:rsid w:val="004027F6"/>
    <w:rsid w:val="00403CCE"/>
    <w:rsid w:val="00403E96"/>
    <w:rsid w:val="0040408C"/>
    <w:rsid w:val="00404619"/>
    <w:rsid w:val="0040556C"/>
    <w:rsid w:val="00406385"/>
    <w:rsid w:val="0040655B"/>
    <w:rsid w:val="004107DC"/>
    <w:rsid w:val="00411B21"/>
    <w:rsid w:val="00411BF3"/>
    <w:rsid w:val="0041256F"/>
    <w:rsid w:val="00413FB0"/>
    <w:rsid w:val="004154E4"/>
    <w:rsid w:val="00415788"/>
    <w:rsid w:val="0041662B"/>
    <w:rsid w:val="00416E9D"/>
    <w:rsid w:val="00417583"/>
    <w:rsid w:val="00421F0D"/>
    <w:rsid w:val="00423004"/>
    <w:rsid w:val="0042540C"/>
    <w:rsid w:val="004255E0"/>
    <w:rsid w:val="00426DBE"/>
    <w:rsid w:val="00430C02"/>
    <w:rsid w:val="004329A4"/>
    <w:rsid w:val="00432D90"/>
    <w:rsid w:val="00433F76"/>
    <w:rsid w:val="00434687"/>
    <w:rsid w:val="00434840"/>
    <w:rsid w:val="0043745E"/>
    <w:rsid w:val="0043771C"/>
    <w:rsid w:val="00440132"/>
    <w:rsid w:val="00441197"/>
    <w:rsid w:val="00441A8D"/>
    <w:rsid w:val="00442108"/>
    <w:rsid w:val="00446B8C"/>
    <w:rsid w:val="004476E6"/>
    <w:rsid w:val="004501E4"/>
    <w:rsid w:val="004507A9"/>
    <w:rsid w:val="004511CB"/>
    <w:rsid w:val="00452FAD"/>
    <w:rsid w:val="004533DD"/>
    <w:rsid w:val="00453632"/>
    <w:rsid w:val="00453AC2"/>
    <w:rsid w:val="00457BA3"/>
    <w:rsid w:val="00461854"/>
    <w:rsid w:val="00463B2E"/>
    <w:rsid w:val="004650D7"/>
    <w:rsid w:val="004654E0"/>
    <w:rsid w:val="00466B7D"/>
    <w:rsid w:val="00466C0D"/>
    <w:rsid w:val="00467821"/>
    <w:rsid w:val="00467B77"/>
    <w:rsid w:val="0047052F"/>
    <w:rsid w:val="004705B5"/>
    <w:rsid w:val="00473B55"/>
    <w:rsid w:val="00474CEC"/>
    <w:rsid w:val="004757AD"/>
    <w:rsid w:val="00475BF6"/>
    <w:rsid w:val="00477013"/>
    <w:rsid w:val="0047765A"/>
    <w:rsid w:val="004778B5"/>
    <w:rsid w:val="0048045E"/>
    <w:rsid w:val="00480C11"/>
    <w:rsid w:val="00480EBC"/>
    <w:rsid w:val="004823FB"/>
    <w:rsid w:val="00485F76"/>
    <w:rsid w:val="00486670"/>
    <w:rsid w:val="00486EE5"/>
    <w:rsid w:val="00487B40"/>
    <w:rsid w:val="00492503"/>
    <w:rsid w:val="00494958"/>
    <w:rsid w:val="004A317C"/>
    <w:rsid w:val="004A437E"/>
    <w:rsid w:val="004A4AA6"/>
    <w:rsid w:val="004A76EA"/>
    <w:rsid w:val="004A7AC0"/>
    <w:rsid w:val="004B082D"/>
    <w:rsid w:val="004B0DAF"/>
    <w:rsid w:val="004B1C94"/>
    <w:rsid w:val="004B4389"/>
    <w:rsid w:val="004B50EB"/>
    <w:rsid w:val="004B628C"/>
    <w:rsid w:val="004B7371"/>
    <w:rsid w:val="004C038E"/>
    <w:rsid w:val="004C0CB8"/>
    <w:rsid w:val="004C28D6"/>
    <w:rsid w:val="004C52F3"/>
    <w:rsid w:val="004C5F3D"/>
    <w:rsid w:val="004C6E12"/>
    <w:rsid w:val="004C773F"/>
    <w:rsid w:val="004C77CE"/>
    <w:rsid w:val="004C7CFB"/>
    <w:rsid w:val="004D1E2A"/>
    <w:rsid w:val="004D3E8C"/>
    <w:rsid w:val="004D548E"/>
    <w:rsid w:val="004D70DF"/>
    <w:rsid w:val="004D71B4"/>
    <w:rsid w:val="004E0115"/>
    <w:rsid w:val="004E05BB"/>
    <w:rsid w:val="004E0656"/>
    <w:rsid w:val="004E0DA7"/>
    <w:rsid w:val="004E111A"/>
    <w:rsid w:val="004E15DB"/>
    <w:rsid w:val="004E2E8E"/>
    <w:rsid w:val="004E3934"/>
    <w:rsid w:val="004E42A4"/>
    <w:rsid w:val="004E52A1"/>
    <w:rsid w:val="004E5DB8"/>
    <w:rsid w:val="004E5E15"/>
    <w:rsid w:val="004E5EFB"/>
    <w:rsid w:val="004E745C"/>
    <w:rsid w:val="004E7A06"/>
    <w:rsid w:val="004F0400"/>
    <w:rsid w:val="004F2D6E"/>
    <w:rsid w:val="004F34E3"/>
    <w:rsid w:val="004F3DC2"/>
    <w:rsid w:val="004F41CC"/>
    <w:rsid w:val="004F4265"/>
    <w:rsid w:val="004F67E3"/>
    <w:rsid w:val="004F6FDC"/>
    <w:rsid w:val="004F7E02"/>
    <w:rsid w:val="00501001"/>
    <w:rsid w:val="00504001"/>
    <w:rsid w:val="00505FCF"/>
    <w:rsid w:val="00507D0A"/>
    <w:rsid w:val="00510921"/>
    <w:rsid w:val="00510F26"/>
    <w:rsid w:val="00511362"/>
    <w:rsid w:val="00511494"/>
    <w:rsid w:val="005117AC"/>
    <w:rsid w:val="00511980"/>
    <w:rsid w:val="00512CC2"/>
    <w:rsid w:val="00512CE3"/>
    <w:rsid w:val="00513E8D"/>
    <w:rsid w:val="00520830"/>
    <w:rsid w:val="005224C7"/>
    <w:rsid w:val="005235A3"/>
    <w:rsid w:val="00523635"/>
    <w:rsid w:val="00525276"/>
    <w:rsid w:val="005257A9"/>
    <w:rsid w:val="00525E4B"/>
    <w:rsid w:val="0052719A"/>
    <w:rsid w:val="00530872"/>
    <w:rsid w:val="00531ECF"/>
    <w:rsid w:val="00532316"/>
    <w:rsid w:val="00533286"/>
    <w:rsid w:val="0053347A"/>
    <w:rsid w:val="00534536"/>
    <w:rsid w:val="00535574"/>
    <w:rsid w:val="005368D8"/>
    <w:rsid w:val="005378D3"/>
    <w:rsid w:val="00541164"/>
    <w:rsid w:val="00543514"/>
    <w:rsid w:val="00546B9B"/>
    <w:rsid w:val="005522D8"/>
    <w:rsid w:val="00553D59"/>
    <w:rsid w:val="0055482D"/>
    <w:rsid w:val="005550C8"/>
    <w:rsid w:val="0055518D"/>
    <w:rsid w:val="005602FB"/>
    <w:rsid w:val="00562F4D"/>
    <w:rsid w:val="005642C0"/>
    <w:rsid w:val="00567932"/>
    <w:rsid w:val="00571326"/>
    <w:rsid w:val="00571373"/>
    <w:rsid w:val="00571B94"/>
    <w:rsid w:val="00571CD0"/>
    <w:rsid w:val="00571D4B"/>
    <w:rsid w:val="00571EC3"/>
    <w:rsid w:val="005727C3"/>
    <w:rsid w:val="005737B6"/>
    <w:rsid w:val="00573AAE"/>
    <w:rsid w:val="005763D8"/>
    <w:rsid w:val="00576BBF"/>
    <w:rsid w:val="00576DD0"/>
    <w:rsid w:val="00576F25"/>
    <w:rsid w:val="005773F6"/>
    <w:rsid w:val="00577DFE"/>
    <w:rsid w:val="0058081B"/>
    <w:rsid w:val="00581674"/>
    <w:rsid w:val="00581AF5"/>
    <w:rsid w:val="00582C15"/>
    <w:rsid w:val="00584498"/>
    <w:rsid w:val="00585197"/>
    <w:rsid w:val="005867CB"/>
    <w:rsid w:val="00587C86"/>
    <w:rsid w:val="00590019"/>
    <w:rsid w:val="0059023B"/>
    <w:rsid w:val="00590411"/>
    <w:rsid w:val="0059135A"/>
    <w:rsid w:val="0059212C"/>
    <w:rsid w:val="00593DFE"/>
    <w:rsid w:val="00593EBD"/>
    <w:rsid w:val="00595B4A"/>
    <w:rsid w:val="0059603B"/>
    <w:rsid w:val="005A0484"/>
    <w:rsid w:val="005A11E2"/>
    <w:rsid w:val="005A211E"/>
    <w:rsid w:val="005A44C3"/>
    <w:rsid w:val="005A4C28"/>
    <w:rsid w:val="005A59F4"/>
    <w:rsid w:val="005A6284"/>
    <w:rsid w:val="005A7168"/>
    <w:rsid w:val="005A75C5"/>
    <w:rsid w:val="005A7FFD"/>
    <w:rsid w:val="005B0143"/>
    <w:rsid w:val="005B08CF"/>
    <w:rsid w:val="005B13FA"/>
    <w:rsid w:val="005B14E9"/>
    <w:rsid w:val="005B1634"/>
    <w:rsid w:val="005B3F67"/>
    <w:rsid w:val="005B6FF0"/>
    <w:rsid w:val="005B770C"/>
    <w:rsid w:val="005B7DEF"/>
    <w:rsid w:val="005C0397"/>
    <w:rsid w:val="005C2203"/>
    <w:rsid w:val="005C399A"/>
    <w:rsid w:val="005C52E6"/>
    <w:rsid w:val="005C5E2D"/>
    <w:rsid w:val="005D1C74"/>
    <w:rsid w:val="005D4CC1"/>
    <w:rsid w:val="005D5F7F"/>
    <w:rsid w:val="005D60E6"/>
    <w:rsid w:val="005D61C1"/>
    <w:rsid w:val="005D63D7"/>
    <w:rsid w:val="005D6D9B"/>
    <w:rsid w:val="005D73ED"/>
    <w:rsid w:val="005D7829"/>
    <w:rsid w:val="005E30F8"/>
    <w:rsid w:val="005E3785"/>
    <w:rsid w:val="005E3FEE"/>
    <w:rsid w:val="005E42F1"/>
    <w:rsid w:val="005E49AD"/>
    <w:rsid w:val="005E4A33"/>
    <w:rsid w:val="005E4A4F"/>
    <w:rsid w:val="005E6641"/>
    <w:rsid w:val="005E6855"/>
    <w:rsid w:val="005F0472"/>
    <w:rsid w:val="005F24D9"/>
    <w:rsid w:val="005F38B0"/>
    <w:rsid w:val="005F46B0"/>
    <w:rsid w:val="005F53F4"/>
    <w:rsid w:val="005F545C"/>
    <w:rsid w:val="005F6B36"/>
    <w:rsid w:val="005F6F2F"/>
    <w:rsid w:val="005F6F86"/>
    <w:rsid w:val="00600304"/>
    <w:rsid w:val="00602091"/>
    <w:rsid w:val="00603CE8"/>
    <w:rsid w:val="006045B4"/>
    <w:rsid w:val="00604868"/>
    <w:rsid w:val="006060F3"/>
    <w:rsid w:val="0061077C"/>
    <w:rsid w:val="00610C5E"/>
    <w:rsid w:val="006129A2"/>
    <w:rsid w:val="006139FA"/>
    <w:rsid w:val="00614365"/>
    <w:rsid w:val="00614567"/>
    <w:rsid w:val="00615615"/>
    <w:rsid w:val="00615C35"/>
    <w:rsid w:val="006169F9"/>
    <w:rsid w:val="00617E79"/>
    <w:rsid w:val="00617EF7"/>
    <w:rsid w:val="00620689"/>
    <w:rsid w:val="00621549"/>
    <w:rsid w:val="00623867"/>
    <w:rsid w:val="00623B7C"/>
    <w:rsid w:val="00624466"/>
    <w:rsid w:val="0062507B"/>
    <w:rsid w:val="00626612"/>
    <w:rsid w:val="006271C0"/>
    <w:rsid w:val="006314E3"/>
    <w:rsid w:val="006341C0"/>
    <w:rsid w:val="00636B81"/>
    <w:rsid w:val="00640BA3"/>
    <w:rsid w:val="00641578"/>
    <w:rsid w:val="0064160A"/>
    <w:rsid w:val="006433E3"/>
    <w:rsid w:val="00647FF8"/>
    <w:rsid w:val="00651F0E"/>
    <w:rsid w:val="0065459D"/>
    <w:rsid w:val="00654F1B"/>
    <w:rsid w:val="006550EC"/>
    <w:rsid w:val="00655A90"/>
    <w:rsid w:val="00655C4D"/>
    <w:rsid w:val="00656999"/>
    <w:rsid w:val="00657307"/>
    <w:rsid w:val="00657531"/>
    <w:rsid w:val="0066083A"/>
    <w:rsid w:val="0066142B"/>
    <w:rsid w:val="00663B37"/>
    <w:rsid w:val="006656D2"/>
    <w:rsid w:val="006660C2"/>
    <w:rsid w:val="00670E3A"/>
    <w:rsid w:val="006718DA"/>
    <w:rsid w:val="00671935"/>
    <w:rsid w:val="00671AC9"/>
    <w:rsid w:val="00672447"/>
    <w:rsid w:val="00672CB1"/>
    <w:rsid w:val="006737D6"/>
    <w:rsid w:val="00673CDD"/>
    <w:rsid w:val="006760A7"/>
    <w:rsid w:val="00676430"/>
    <w:rsid w:val="0067760E"/>
    <w:rsid w:val="006800D2"/>
    <w:rsid w:val="00680148"/>
    <w:rsid w:val="00680DE9"/>
    <w:rsid w:val="00681138"/>
    <w:rsid w:val="00682D83"/>
    <w:rsid w:val="006836B4"/>
    <w:rsid w:val="00685BB8"/>
    <w:rsid w:val="00686366"/>
    <w:rsid w:val="00686454"/>
    <w:rsid w:val="006868CA"/>
    <w:rsid w:val="006879CE"/>
    <w:rsid w:val="00690AA9"/>
    <w:rsid w:val="006944A9"/>
    <w:rsid w:val="0069468C"/>
    <w:rsid w:val="006957BC"/>
    <w:rsid w:val="0069797E"/>
    <w:rsid w:val="006A07D4"/>
    <w:rsid w:val="006A159C"/>
    <w:rsid w:val="006A2F6B"/>
    <w:rsid w:val="006A2F98"/>
    <w:rsid w:val="006A446B"/>
    <w:rsid w:val="006A4A11"/>
    <w:rsid w:val="006A6451"/>
    <w:rsid w:val="006B1B2B"/>
    <w:rsid w:val="006B421A"/>
    <w:rsid w:val="006B650A"/>
    <w:rsid w:val="006C0B6A"/>
    <w:rsid w:val="006C1522"/>
    <w:rsid w:val="006C2EB9"/>
    <w:rsid w:val="006C3C43"/>
    <w:rsid w:val="006C4CB3"/>
    <w:rsid w:val="006C4CF9"/>
    <w:rsid w:val="006C4F77"/>
    <w:rsid w:val="006C5273"/>
    <w:rsid w:val="006C5473"/>
    <w:rsid w:val="006C6612"/>
    <w:rsid w:val="006C7F71"/>
    <w:rsid w:val="006D2320"/>
    <w:rsid w:val="006D280C"/>
    <w:rsid w:val="006D2BF9"/>
    <w:rsid w:val="006D38AA"/>
    <w:rsid w:val="006D3F05"/>
    <w:rsid w:val="006D4085"/>
    <w:rsid w:val="006D4838"/>
    <w:rsid w:val="006D6C9C"/>
    <w:rsid w:val="006D7453"/>
    <w:rsid w:val="006E0237"/>
    <w:rsid w:val="006E05D4"/>
    <w:rsid w:val="006E2879"/>
    <w:rsid w:val="006E440A"/>
    <w:rsid w:val="006E4B3D"/>
    <w:rsid w:val="006E4D34"/>
    <w:rsid w:val="006F0D92"/>
    <w:rsid w:val="006F149E"/>
    <w:rsid w:val="006F18C9"/>
    <w:rsid w:val="006F2F5E"/>
    <w:rsid w:val="006F335F"/>
    <w:rsid w:val="006F3D73"/>
    <w:rsid w:val="006F5E53"/>
    <w:rsid w:val="006F6205"/>
    <w:rsid w:val="007002AE"/>
    <w:rsid w:val="0070098B"/>
    <w:rsid w:val="007014F7"/>
    <w:rsid w:val="007017CA"/>
    <w:rsid w:val="0070283D"/>
    <w:rsid w:val="00703953"/>
    <w:rsid w:val="00704F02"/>
    <w:rsid w:val="00705A34"/>
    <w:rsid w:val="00711877"/>
    <w:rsid w:val="00711E07"/>
    <w:rsid w:val="00712C7F"/>
    <w:rsid w:val="00712E81"/>
    <w:rsid w:val="007131BB"/>
    <w:rsid w:val="0071381A"/>
    <w:rsid w:val="00713A98"/>
    <w:rsid w:val="007149AD"/>
    <w:rsid w:val="00714B78"/>
    <w:rsid w:val="00715766"/>
    <w:rsid w:val="00716527"/>
    <w:rsid w:val="007171CA"/>
    <w:rsid w:val="00717E7C"/>
    <w:rsid w:val="007204ED"/>
    <w:rsid w:val="00720B75"/>
    <w:rsid w:val="00721AC4"/>
    <w:rsid w:val="007228FE"/>
    <w:rsid w:val="00724306"/>
    <w:rsid w:val="007267F8"/>
    <w:rsid w:val="0072735F"/>
    <w:rsid w:val="00727D83"/>
    <w:rsid w:val="00732F87"/>
    <w:rsid w:val="0073334E"/>
    <w:rsid w:val="00735DA4"/>
    <w:rsid w:val="0073608D"/>
    <w:rsid w:val="007404D6"/>
    <w:rsid w:val="00742178"/>
    <w:rsid w:val="00742877"/>
    <w:rsid w:val="007443DF"/>
    <w:rsid w:val="00745008"/>
    <w:rsid w:val="00747486"/>
    <w:rsid w:val="00747D55"/>
    <w:rsid w:val="007522B3"/>
    <w:rsid w:val="0075231F"/>
    <w:rsid w:val="007549C3"/>
    <w:rsid w:val="00756BB4"/>
    <w:rsid w:val="007574C8"/>
    <w:rsid w:val="007577F4"/>
    <w:rsid w:val="00762461"/>
    <w:rsid w:val="007636E9"/>
    <w:rsid w:val="00764056"/>
    <w:rsid w:val="00764675"/>
    <w:rsid w:val="0076507E"/>
    <w:rsid w:val="007665BB"/>
    <w:rsid w:val="00767678"/>
    <w:rsid w:val="00767730"/>
    <w:rsid w:val="00770903"/>
    <w:rsid w:val="00771F54"/>
    <w:rsid w:val="0077284C"/>
    <w:rsid w:val="00772BC0"/>
    <w:rsid w:val="00773508"/>
    <w:rsid w:val="00773548"/>
    <w:rsid w:val="007747C0"/>
    <w:rsid w:val="007749E7"/>
    <w:rsid w:val="0077647C"/>
    <w:rsid w:val="0077718E"/>
    <w:rsid w:val="007801BE"/>
    <w:rsid w:val="00780C32"/>
    <w:rsid w:val="00783250"/>
    <w:rsid w:val="00784218"/>
    <w:rsid w:val="00785D43"/>
    <w:rsid w:val="007875D9"/>
    <w:rsid w:val="00791C81"/>
    <w:rsid w:val="00791D40"/>
    <w:rsid w:val="007956BC"/>
    <w:rsid w:val="007A161F"/>
    <w:rsid w:val="007A176F"/>
    <w:rsid w:val="007A2E51"/>
    <w:rsid w:val="007A3B78"/>
    <w:rsid w:val="007A606C"/>
    <w:rsid w:val="007A69EA"/>
    <w:rsid w:val="007B0092"/>
    <w:rsid w:val="007B09C9"/>
    <w:rsid w:val="007B2E7A"/>
    <w:rsid w:val="007B350C"/>
    <w:rsid w:val="007B3E78"/>
    <w:rsid w:val="007B40BA"/>
    <w:rsid w:val="007B4F4D"/>
    <w:rsid w:val="007B5D37"/>
    <w:rsid w:val="007C0AD0"/>
    <w:rsid w:val="007C18CD"/>
    <w:rsid w:val="007C34D0"/>
    <w:rsid w:val="007C36F9"/>
    <w:rsid w:val="007C381A"/>
    <w:rsid w:val="007C5A8C"/>
    <w:rsid w:val="007C5B9D"/>
    <w:rsid w:val="007C7948"/>
    <w:rsid w:val="007C7B56"/>
    <w:rsid w:val="007C7B88"/>
    <w:rsid w:val="007C7BC9"/>
    <w:rsid w:val="007D00B3"/>
    <w:rsid w:val="007D0A0E"/>
    <w:rsid w:val="007D0A1D"/>
    <w:rsid w:val="007D27C2"/>
    <w:rsid w:val="007D399E"/>
    <w:rsid w:val="007D63C5"/>
    <w:rsid w:val="007D659C"/>
    <w:rsid w:val="007D67C2"/>
    <w:rsid w:val="007D7016"/>
    <w:rsid w:val="007D7247"/>
    <w:rsid w:val="007D7833"/>
    <w:rsid w:val="007E1D20"/>
    <w:rsid w:val="007E1D94"/>
    <w:rsid w:val="007E4689"/>
    <w:rsid w:val="007E4AA3"/>
    <w:rsid w:val="007E4EFE"/>
    <w:rsid w:val="007E6795"/>
    <w:rsid w:val="007F013A"/>
    <w:rsid w:val="007F058A"/>
    <w:rsid w:val="007F5B94"/>
    <w:rsid w:val="007F6F56"/>
    <w:rsid w:val="007F7290"/>
    <w:rsid w:val="007F75CC"/>
    <w:rsid w:val="007F7A76"/>
    <w:rsid w:val="00801958"/>
    <w:rsid w:val="00801E32"/>
    <w:rsid w:val="00802696"/>
    <w:rsid w:val="00803B7F"/>
    <w:rsid w:val="00804E78"/>
    <w:rsid w:val="008069A4"/>
    <w:rsid w:val="00807EC5"/>
    <w:rsid w:val="008101CE"/>
    <w:rsid w:val="00811339"/>
    <w:rsid w:val="008120CC"/>
    <w:rsid w:val="008120D9"/>
    <w:rsid w:val="00813788"/>
    <w:rsid w:val="00814417"/>
    <w:rsid w:val="008151C8"/>
    <w:rsid w:val="008164B4"/>
    <w:rsid w:val="00817B77"/>
    <w:rsid w:val="00817BCF"/>
    <w:rsid w:val="008209CE"/>
    <w:rsid w:val="008220C9"/>
    <w:rsid w:val="008235E1"/>
    <w:rsid w:val="00823EBD"/>
    <w:rsid w:val="0082659E"/>
    <w:rsid w:val="00827413"/>
    <w:rsid w:val="00827622"/>
    <w:rsid w:val="008303E4"/>
    <w:rsid w:val="00830709"/>
    <w:rsid w:val="00830F93"/>
    <w:rsid w:val="00830FAC"/>
    <w:rsid w:val="0083123A"/>
    <w:rsid w:val="00833231"/>
    <w:rsid w:val="0083774F"/>
    <w:rsid w:val="008416B8"/>
    <w:rsid w:val="0084191C"/>
    <w:rsid w:val="0084284A"/>
    <w:rsid w:val="008437AD"/>
    <w:rsid w:val="0084444B"/>
    <w:rsid w:val="008456D2"/>
    <w:rsid w:val="00845760"/>
    <w:rsid w:val="00846210"/>
    <w:rsid w:val="00846999"/>
    <w:rsid w:val="00846A6B"/>
    <w:rsid w:val="0084728C"/>
    <w:rsid w:val="00850DD5"/>
    <w:rsid w:val="008513BE"/>
    <w:rsid w:val="008515EE"/>
    <w:rsid w:val="00853476"/>
    <w:rsid w:val="00856573"/>
    <w:rsid w:val="00856C96"/>
    <w:rsid w:val="00856DB7"/>
    <w:rsid w:val="0085760F"/>
    <w:rsid w:val="008616FF"/>
    <w:rsid w:val="008621A7"/>
    <w:rsid w:val="00862D7F"/>
    <w:rsid w:val="008636AE"/>
    <w:rsid w:val="008649CB"/>
    <w:rsid w:val="00866665"/>
    <w:rsid w:val="008667B0"/>
    <w:rsid w:val="00870A1E"/>
    <w:rsid w:val="00871038"/>
    <w:rsid w:val="00871DED"/>
    <w:rsid w:val="008731B4"/>
    <w:rsid w:val="00873357"/>
    <w:rsid w:val="008769B3"/>
    <w:rsid w:val="00876F57"/>
    <w:rsid w:val="0087748C"/>
    <w:rsid w:val="00877516"/>
    <w:rsid w:val="00880ABA"/>
    <w:rsid w:val="00880C73"/>
    <w:rsid w:val="008835F7"/>
    <w:rsid w:val="00884295"/>
    <w:rsid w:val="00884E24"/>
    <w:rsid w:val="00885CD1"/>
    <w:rsid w:val="00887A98"/>
    <w:rsid w:val="00891AB6"/>
    <w:rsid w:val="00891CFC"/>
    <w:rsid w:val="00893063"/>
    <w:rsid w:val="00893AEE"/>
    <w:rsid w:val="008967C9"/>
    <w:rsid w:val="008A0001"/>
    <w:rsid w:val="008A1DE0"/>
    <w:rsid w:val="008A2780"/>
    <w:rsid w:val="008A4C65"/>
    <w:rsid w:val="008A5937"/>
    <w:rsid w:val="008A6092"/>
    <w:rsid w:val="008B0C50"/>
    <w:rsid w:val="008B169E"/>
    <w:rsid w:val="008B3D98"/>
    <w:rsid w:val="008B3DAF"/>
    <w:rsid w:val="008B4B66"/>
    <w:rsid w:val="008B4DC5"/>
    <w:rsid w:val="008B56C0"/>
    <w:rsid w:val="008B5F6D"/>
    <w:rsid w:val="008C054B"/>
    <w:rsid w:val="008C15E7"/>
    <w:rsid w:val="008C30B4"/>
    <w:rsid w:val="008C752D"/>
    <w:rsid w:val="008C7884"/>
    <w:rsid w:val="008D046C"/>
    <w:rsid w:val="008D11DA"/>
    <w:rsid w:val="008D1AF6"/>
    <w:rsid w:val="008D2AC5"/>
    <w:rsid w:val="008D3C44"/>
    <w:rsid w:val="008D494F"/>
    <w:rsid w:val="008D52C2"/>
    <w:rsid w:val="008D57E2"/>
    <w:rsid w:val="008D749A"/>
    <w:rsid w:val="008E0ACB"/>
    <w:rsid w:val="008E1C2A"/>
    <w:rsid w:val="008E42E3"/>
    <w:rsid w:val="008E435F"/>
    <w:rsid w:val="008E4B30"/>
    <w:rsid w:val="008E60BB"/>
    <w:rsid w:val="008E681E"/>
    <w:rsid w:val="008F338A"/>
    <w:rsid w:val="008F68EF"/>
    <w:rsid w:val="008F6937"/>
    <w:rsid w:val="008F6E97"/>
    <w:rsid w:val="008F7992"/>
    <w:rsid w:val="00901951"/>
    <w:rsid w:val="009026DA"/>
    <w:rsid w:val="00902D40"/>
    <w:rsid w:val="0090366A"/>
    <w:rsid w:val="009041C6"/>
    <w:rsid w:val="00907F48"/>
    <w:rsid w:val="0091496E"/>
    <w:rsid w:val="00915613"/>
    <w:rsid w:val="0091563C"/>
    <w:rsid w:val="00917825"/>
    <w:rsid w:val="00917FF1"/>
    <w:rsid w:val="00920031"/>
    <w:rsid w:val="009208CC"/>
    <w:rsid w:val="00920C6E"/>
    <w:rsid w:val="00923F90"/>
    <w:rsid w:val="00924A71"/>
    <w:rsid w:val="009261C2"/>
    <w:rsid w:val="00926729"/>
    <w:rsid w:val="00931771"/>
    <w:rsid w:val="00931E7F"/>
    <w:rsid w:val="00932251"/>
    <w:rsid w:val="009323B2"/>
    <w:rsid w:val="009341CC"/>
    <w:rsid w:val="00934DCF"/>
    <w:rsid w:val="00935D94"/>
    <w:rsid w:val="00935DFA"/>
    <w:rsid w:val="009363D0"/>
    <w:rsid w:val="009364C7"/>
    <w:rsid w:val="00937802"/>
    <w:rsid w:val="00940AB7"/>
    <w:rsid w:val="00941097"/>
    <w:rsid w:val="009413E2"/>
    <w:rsid w:val="00942CFA"/>
    <w:rsid w:val="00943003"/>
    <w:rsid w:val="00943A70"/>
    <w:rsid w:val="00947C46"/>
    <w:rsid w:val="00947DF5"/>
    <w:rsid w:val="009515A8"/>
    <w:rsid w:val="009517D6"/>
    <w:rsid w:val="00952880"/>
    <w:rsid w:val="00953BA3"/>
    <w:rsid w:val="00954FA5"/>
    <w:rsid w:val="0095570C"/>
    <w:rsid w:val="00955D11"/>
    <w:rsid w:val="00955EF8"/>
    <w:rsid w:val="00955F7A"/>
    <w:rsid w:val="00956EB4"/>
    <w:rsid w:val="00957E86"/>
    <w:rsid w:val="00957EA8"/>
    <w:rsid w:val="009604FC"/>
    <w:rsid w:val="0096175E"/>
    <w:rsid w:val="00961CA1"/>
    <w:rsid w:val="00962452"/>
    <w:rsid w:val="00962FC4"/>
    <w:rsid w:val="00963862"/>
    <w:rsid w:val="00963B88"/>
    <w:rsid w:val="0096578D"/>
    <w:rsid w:val="0096680F"/>
    <w:rsid w:val="00967993"/>
    <w:rsid w:val="00970D9A"/>
    <w:rsid w:val="009722ED"/>
    <w:rsid w:val="00973837"/>
    <w:rsid w:val="00974B36"/>
    <w:rsid w:val="009762AA"/>
    <w:rsid w:val="00977B2B"/>
    <w:rsid w:val="009805DF"/>
    <w:rsid w:val="00980FF7"/>
    <w:rsid w:val="00982934"/>
    <w:rsid w:val="009863D5"/>
    <w:rsid w:val="00991450"/>
    <w:rsid w:val="0099390E"/>
    <w:rsid w:val="009955A8"/>
    <w:rsid w:val="0099782A"/>
    <w:rsid w:val="009A057C"/>
    <w:rsid w:val="009A0704"/>
    <w:rsid w:val="009A0DAA"/>
    <w:rsid w:val="009A2FF8"/>
    <w:rsid w:val="009A3893"/>
    <w:rsid w:val="009A38A7"/>
    <w:rsid w:val="009A3909"/>
    <w:rsid w:val="009A5B72"/>
    <w:rsid w:val="009A63D3"/>
    <w:rsid w:val="009A7010"/>
    <w:rsid w:val="009A7AE9"/>
    <w:rsid w:val="009A7BFC"/>
    <w:rsid w:val="009A7CE6"/>
    <w:rsid w:val="009B240B"/>
    <w:rsid w:val="009B3C15"/>
    <w:rsid w:val="009B6735"/>
    <w:rsid w:val="009B6FCF"/>
    <w:rsid w:val="009B78BD"/>
    <w:rsid w:val="009C016F"/>
    <w:rsid w:val="009C0DAD"/>
    <w:rsid w:val="009C16FC"/>
    <w:rsid w:val="009C1B42"/>
    <w:rsid w:val="009C2668"/>
    <w:rsid w:val="009C4895"/>
    <w:rsid w:val="009C5703"/>
    <w:rsid w:val="009D0B28"/>
    <w:rsid w:val="009D4D8C"/>
    <w:rsid w:val="009D5346"/>
    <w:rsid w:val="009D613C"/>
    <w:rsid w:val="009D69DD"/>
    <w:rsid w:val="009D6B98"/>
    <w:rsid w:val="009E0AC6"/>
    <w:rsid w:val="009E1D91"/>
    <w:rsid w:val="009E2250"/>
    <w:rsid w:val="009E612C"/>
    <w:rsid w:val="009E6E8E"/>
    <w:rsid w:val="009E778E"/>
    <w:rsid w:val="009E77E2"/>
    <w:rsid w:val="009E7EF1"/>
    <w:rsid w:val="009F088A"/>
    <w:rsid w:val="009F10B0"/>
    <w:rsid w:val="009F12AB"/>
    <w:rsid w:val="009F2C41"/>
    <w:rsid w:val="009F3387"/>
    <w:rsid w:val="009F3C7E"/>
    <w:rsid w:val="009F3DD6"/>
    <w:rsid w:val="009F4A22"/>
    <w:rsid w:val="009F53F9"/>
    <w:rsid w:val="009F57AF"/>
    <w:rsid w:val="009F5E53"/>
    <w:rsid w:val="009F6892"/>
    <w:rsid w:val="00A01704"/>
    <w:rsid w:val="00A03FCD"/>
    <w:rsid w:val="00A04265"/>
    <w:rsid w:val="00A05266"/>
    <w:rsid w:val="00A05F24"/>
    <w:rsid w:val="00A06940"/>
    <w:rsid w:val="00A06FE9"/>
    <w:rsid w:val="00A111C6"/>
    <w:rsid w:val="00A12EB2"/>
    <w:rsid w:val="00A14C63"/>
    <w:rsid w:val="00A15F03"/>
    <w:rsid w:val="00A16BF7"/>
    <w:rsid w:val="00A2036B"/>
    <w:rsid w:val="00A2087A"/>
    <w:rsid w:val="00A2190B"/>
    <w:rsid w:val="00A22B9D"/>
    <w:rsid w:val="00A23080"/>
    <w:rsid w:val="00A24300"/>
    <w:rsid w:val="00A2454D"/>
    <w:rsid w:val="00A2681E"/>
    <w:rsid w:val="00A26CD5"/>
    <w:rsid w:val="00A27240"/>
    <w:rsid w:val="00A27654"/>
    <w:rsid w:val="00A30091"/>
    <w:rsid w:val="00A30144"/>
    <w:rsid w:val="00A30F22"/>
    <w:rsid w:val="00A31AB0"/>
    <w:rsid w:val="00A34572"/>
    <w:rsid w:val="00A352D9"/>
    <w:rsid w:val="00A35905"/>
    <w:rsid w:val="00A35B1A"/>
    <w:rsid w:val="00A35D43"/>
    <w:rsid w:val="00A36EB4"/>
    <w:rsid w:val="00A405E7"/>
    <w:rsid w:val="00A40691"/>
    <w:rsid w:val="00A40B6D"/>
    <w:rsid w:val="00A4181C"/>
    <w:rsid w:val="00A430D9"/>
    <w:rsid w:val="00A4334B"/>
    <w:rsid w:val="00A45282"/>
    <w:rsid w:val="00A454E8"/>
    <w:rsid w:val="00A459E7"/>
    <w:rsid w:val="00A53107"/>
    <w:rsid w:val="00A53233"/>
    <w:rsid w:val="00A55049"/>
    <w:rsid w:val="00A57B05"/>
    <w:rsid w:val="00A6164B"/>
    <w:rsid w:val="00A633D2"/>
    <w:rsid w:val="00A63779"/>
    <w:rsid w:val="00A64263"/>
    <w:rsid w:val="00A64DA1"/>
    <w:rsid w:val="00A65986"/>
    <w:rsid w:val="00A665B8"/>
    <w:rsid w:val="00A6714A"/>
    <w:rsid w:val="00A708D9"/>
    <w:rsid w:val="00A7134A"/>
    <w:rsid w:val="00A71A14"/>
    <w:rsid w:val="00A7248D"/>
    <w:rsid w:val="00A75CE1"/>
    <w:rsid w:val="00A766ED"/>
    <w:rsid w:val="00A80AFF"/>
    <w:rsid w:val="00A83B7F"/>
    <w:rsid w:val="00A84F60"/>
    <w:rsid w:val="00A8569F"/>
    <w:rsid w:val="00A85C0C"/>
    <w:rsid w:val="00A85F0A"/>
    <w:rsid w:val="00A85F84"/>
    <w:rsid w:val="00A86276"/>
    <w:rsid w:val="00A86BEC"/>
    <w:rsid w:val="00A86ECB"/>
    <w:rsid w:val="00A87535"/>
    <w:rsid w:val="00A877ED"/>
    <w:rsid w:val="00A87A82"/>
    <w:rsid w:val="00A918A5"/>
    <w:rsid w:val="00A91B40"/>
    <w:rsid w:val="00A9254A"/>
    <w:rsid w:val="00A92E8B"/>
    <w:rsid w:val="00A94B5E"/>
    <w:rsid w:val="00A94F33"/>
    <w:rsid w:val="00A9568D"/>
    <w:rsid w:val="00A963BC"/>
    <w:rsid w:val="00AA2A23"/>
    <w:rsid w:val="00AA2C47"/>
    <w:rsid w:val="00AB1B09"/>
    <w:rsid w:val="00AB1E10"/>
    <w:rsid w:val="00AB3259"/>
    <w:rsid w:val="00AB45AC"/>
    <w:rsid w:val="00AB4B45"/>
    <w:rsid w:val="00AB701D"/>
    <w:rsid w:val="00AB77D2"/>
    <w:rsid w:val="00AB7F13"/>
    <w:rsid w:val="00AC15C6"/>
    <w:rsid w:val="00AC3330"/>
    <w:rsid w:val="00AC6275"/>
    <w:rsid w:val="00AC6752"/>
    <w:rsid w:val="00AC7051"/>
    <w:rsid w:val="00AD07D7"/>
    <w:rsid w:val="00AD0A79"/>
    <w:rsid w:val="00AD3515"/>
    <w:rsid w:val="00AD3621"/>
    <w:rsid w:val="00AD3970"/>
    <w:rsid w:val="00AD470C"/>
    <w:rsid w:val="00AD7DB0"/>
    <w:rsid w:val="00AE34C6"/>
    <w:rsid w:val="00AE4633"/>
    <w:rsid w:val="00AE50D7"/>
    <w:rsid w:val="00AE6550"/>
    <w:rsid w:val="00AE7277"/>
    <w:rsid w:val="00AF1B2B"/>
    <w:rsid w:val="00AF1E67"/>
    <w:rsid w:val="00AF206A"/>
    <w:rsid w:val="00AF2329"/>
    <w:rsid w:val="00AF3DA4"/>
    <w:rsid w:val="00AF5153"/>
    <w:rsid w:val="00AF533D"/>
    <w:rsid w:val="00AF5BC8"/>
    <w:rsid w:val="00AF60C7"/>
    <w:rsid w:val="00AF6DD8"/>
    <w:rsid w:val="00AF7E98"/>
    <w:rsid w:val="00B01079"/>
    <w:rsid w:val="00B020B0"/>
    <w:rsid w:val="00B0268F"/>
    <w:rsid w:val="00B02F04"/>
    <w:rsid w:val="00B05021"/>
    <w:rsid w:val="00B06C83"/>
    <w:rsid w:val="00B076E5"/>
    <w:rsid w:val="00B1045D"/>
    <w:rsid w:val="00B108AB"/>
    <w:rsid w:val="00B10ACA"/>
    <w:rsid w:val="00B10E8C"/>
    <w:rsid w:val="00B11658"/>
    <w:rsid w:val="00B1165A"/>
    <w:rsid w:val="00B11CF6"/>
    <w:rsid w:val="00B123F5"/>
    <w:rsid w:val="00B126A1"/>
    <w:rsid w:val="00B12CC0"/>
    <w:rsid w:val="00B15322"/>
    <w:rsid w:val="00B168F9"/>
    <w:rsid w:val="00B172A0"/>
    <w:rsid w:val="00B17DD2"/>
    <w:rsid w:val="00B204A1"/>
    <w:rsid w:val="00B208C1"/>
    <w:rsid w:val="00B20BFD"/>
    <w:rsid w:val="00B20D84"/>
    <w:rsid w:val="00B212FC"/>
    <w:rsid w:val="00B22DA5"/>
    <w:rsid w:val="00B24021"/>
    <w:rsid w:val="00B24182"/>
    <w:rsid w:val="00B245DA"/>
    <w:rsid w:val="00B25946"/>
    <w:rsid w:val="00B2598E"/>
    <w:rsid w:val="00B26004"/>
    <w:rsid w:val="00B2698C"/>
    <w:rsid w:val="00B27FF1"/>
    <w:rsid w:val="00B30E1C"/>
    <w:rsid w:val="00B312B5"/>
    <w:rsid w:val="00B32E7C"/>
    <w:rsid w:val="00B33EE0"/>
    <w:rsid w:val="00B3433C"/>
    <w:rsid w:val="00B34796"/>
    <w:rsid w:val="00B353C8"/>
    <w:rsid w:val="00B3735B"/>
    <w:rsid w:val="00B407F8"/>
    <w:rsid w:val="00B4231B"/>
    <w:rsid w:val="00B4239F"/>
    <w:rsid w:val="00B42FCE"/>
    <w:rsid w:val="00B4359C"/>
    <w:rsid w:val="00B44004"/>
    <w:rsid w:val="00B446E5"/>
    <w:rsid w:val="00B44C8E"/>
    <w:rsid w:val="00B45F70"/>
    <w:rsid w:val="00B50AE8"/>
    <w:rsid w:val="00B50D5D"/>
    <w:rsid w:val="00B52C04"/>
    <w:rsid w:val="00B53CC4"/>
    <w:rsid w:val="00B55A81"/>
    <w:rsid w:val="00B55D37"/>
    <w:rsid w:val="00B55E64"/>
    <w:rsid w:val="00B56D5A"/>
    <w:rsid w:val="00B572C4"/>
    <w:rsid w:val="00B60801"/>
    <w:rsid w:val="00B609C9"/>
    <w:rsid w:val="00B63245"/>
    <w:rsid w:val="00B63FF4"/>
    <w:rsid w:val="00B64185"/>
    <w:rsid w:val="00B65438"/>
    <w:rsid w:val="00B65C7B"/>
    <w:rsid w:val="00B66BBD"/>
    <w:rsid w:val="00B6787C"/>
    <w:rsid w:val="00B719CF"/>
    <w:rsid w:val="00B71DC0"/>
    <w:rsid w:val="00B72B59"/>
    <w:rsid w:val="00B7401D"/>
    <w:rsid w:val="00B74769"/>
    <w:rsid w:val="00B76700"/>
    <w:rsid w:val="00B80390"/>
    <w:rsid w:val="00B804C9"/>
    <w:rsid w:val="00B81042"/>
    <w:rsid w:val="00B81282"/>
    <w:rsid w:val="00B81C94"/>
    <w:rsid w:val="00B82701"/>
    <w:rsid w:val="00B83656"/>
    <w:rsid w:val="00B86282"/>
    <w:rsid w:val="00B86456"/>
    <w:rsid w:val="00B87B3C"/>
    <w:rsid w:val="00B87CD5"/>
    <w:rsid w:val="00B92B89"/>
    <w:rsid w:val="00BA16E5"/>
    <w:rsid w:val="00BA1AF7"/>
    <w:rsid w:val="00BA1F1F"/>
    <w:rsid w:val="00BA52AC"/>
    <w:rsid w:val="00BA59F5"/>
    <w:rsid w:val="00BA5C78"/>
    <w:rsid w:val="00BA64B9"/>
    <w:rsid w:val="00BA779A"/>
    <w:rsid w:val="00BB16F5"/>
    <w:rsid w:val="00BB32D2"/>
    <w:rsid w:val="00BB3CD9"/>
    <w:rsid w:val="00BB452C"/>
    <w:rsid w:val="00BB4562"/>
    <w:rsid w:val="00BB4B9E"/>
    <w:rsid w:val="00BB6C8D"/>
    <w:rsid w:val="00BB721D"/>
    <w:rsid w:val="00BB73CB"/>
    <w:rsid w:val="00BB7720"/>
    <w:rsid w:val="00BC0849"/>
    <w:rsid w:val="00BC13F1"/>
    <w:rsid w:val="00BC33E7"/>
    <w:rsid w:val="00BC4B88"/>
    <w:rsid w:val="00BC53D0"/>
    <w:rsid w:val="00BC54BC"/>
    <w:rsid w:val="00BC55AF"/>
    <w:rsid w:val="00BC59A3"/>
    <w:rsid w:val="00BC6AB6"/>
    <w:rsid w:val="00BD00A8"/>
    <w:rsid w:val="00BD1E48"/>
    <w:rsid w:val="00BD2B9F"/>
    <w:rsid w:val="00BD3B50"/>
    <w:rsid w:val="00BD3E5E"/>
    <w:rsid w:val="00BD4CF2"/>
    <w:rsid w:val="00BD55AD"/>
    <w:rsid w:val="00BD604B"/>
    <w:rsid w:val="00BD6277"/>
    <w:rsid w:val="00BE0231"/>
    <w:rsid w:val="00BE0471"/>
    <w:rsid w:val="00BE1946"/>
    <w:rsid w:val="00BE29C5"/>
    <w:rsid w:val="00BE3E6D"/>
    <w:rsid w:val="00BE7162"/>
    <w:rsid w:val="00BE763E"/>
    <w:rsid w:val="00BE765E"/>
    <w:rsid w:val="00BF203B"/>
    <w:rsid w:val="00BF2C5E"/>
    <w:rsid w:val="00BF4A2B"/>
    <w:rsid w:val="00BF4D34"/>
    <w:rsid w:val="00BF5416"/>
    <w:rsid w:val="00BF5652"/>
    <w:rsid w:val="00BF65AF"/>
    <w:rsid w:val="00BF697B"/>
    <w:rsid w:val="00BF6B1A"/>
    <w:rsid w:val="00BF6B35"/>
    <w:rsid w:val="00BF7649"/>
    <w:rsid w:val="00C00758"/>
    <w:rsid w:val="00C029FE"/>
    <w:rsid w:val="00C0305E"/>
    <w:rsid w:val="00C04821"/>
    <w:rsid w:val="00C04987"/>
    <w:rsid w:val="00C06306"/>
    <w:rsid w:val="00C06375"/>
    <w:rsid w:val="00C0745F"/>
    <w:rsid w:val="00C11A58"/>
    <w:rsid w:val="00C1201B"/>
    <w:rsid w:val="00C1530F"/>
    <w:rsid w:val="00C154EF"/>
    <w:rsid w:val="00C170CF"/>
    <w:rsid w:val="00C17512"/>
    <w:rsid w:val="00C203CB"/>
    <w:rsid w:val="00C21D96"/>
    <w:rsid w:val="00C22417"/>
    <w:rsid w:val="00C23300"/>
    <w:rsid w:val="00C234D0"/>
    <w:rsid w:val="00C2369E"/>
    <w:rsid w:val="00C247E8"/>
    <w:rsid w:val="00C25209"/>
    <w:rsid w:val="00C257BB"/>
    <w:rsid w:val="00C25ABD"/>
    <w:rsid w:val="00C304EC"/>
    <w:rsid w:val="00C333E3"/>
    <w:rsid w:val="00C343A8"/>
    <w:rsid w:val="00C34F93"/>
    <w:rsid w:val="00C36299"/>
    <w:rsid w:val="00C3686F"/>
    <w:rsid w:val="00C36EB7"/>
    <w:rsid w:val="00C372A9"/>
    <w:rsid w:val="00C37993"/>
    <w:rsid w:val="00C37D5A"/>
    <w:rsid w:val="00C4077B"/>
    <w:rsid w:val="00C42578"/>
    <w:rsid w:val="00C42646"/>
    <w:rsid w:val="00C437DC"/>
    <w:rsid w:val="00C44A39"/>
    <w:rsid w:val="00C4553A"/>
    <w:rsid w:val="00C455C0"/>
    <w:rsid w:val="00C45B3D"/>
    <w:rsid w:val="00C46B5A"/>
    <w:rsid w:val="00C4716B"/>
    <w:rsid w:val="00C47190"/>
    <w:rsid w:val="00C51434"/>
    <w:rsid w:val="00C5151E"/>
    <w:rsid w:val="00C5286F"/>
    <w:rsid w:val="00C530F2"/>
    <w:rsid w:val="00C537A0"/>
    <w:rsid w:val="00C54C5A"/>
    <w:rsid w:val="00C55671"/>
    <w:rsid w:val="00C61F4D"/>
    <w:rsid w:val="00C6208F"/>
    <w:rsid w:val="00C63A46"/>
    <w:rsid w:val="00C641FF"/>
    <w:rsid w:val="00C66397"/>
    <w:rsid w:val="00C66D41"/>
    <w:rsid w:val="00C67413"/>
    <w:rsid w:val="00C67752"/>
    <w:rsid w:val="00C67E23"/>
    <w:rsid w:val="00C70859"/>
    <w:rsid w:val="00C71558"/>
    <w:rsid w:val="00C718FB"/>
    <w:rsid w:val="00C71DDD"/>
    <w:rsid w:val="00C73645"/>
    <w:rsid w:val="00C7506B"/>
    <w:rsid w:val="00C7633B"/>
    <w:rsid w:val="00C77D35"/>
    <w:rsid w:val="00C810D1"/>
    <w:rsid w:val="00C81992"/>
    <w:rsid w:val="00C83E29"/>
    <w:rsid w:val="00C84030"/>
    <w:rsid w:val="00C848C4"/>
    <w:rsid w:val="00C85D78"/>
    <w:rsid w:val="00C85F2F"/>
    <w:rsid w:val="00C86F17"/>
    <w:rsid w:val="00C90EBA"/>
    <w:rsid w:val="00C9106E"/>
    <w:rsid w:val="00C92072"/>
    <w:rsid w:val="00C92B9B"/>
    <w:rsid w:val="00C93191"/>
    <w:rsid w:val="00C93744"/>
    <w:rsid w:val="00CA0B1A"/>
    <w:rsid w:val="00CA158C"/>
    <w:rsid w:val="00CA1AEA"/>
    <w:rsid w:val="00CA2840"/>
    <w:rsid w:val="00CA3B05"/>
    <w:rsid w:val="00CA41CE"/>
    <w:rsid w:val="00CA59BE"/>
    <w:rsid w:val="00CA730A"/>
    <w:rsid w:val="00CA7638"/>
    <w:rsid w:val="00CB0289"/>
    <w:rsid w:val="00CB0542"/>
    <w:rsid w:val="00CB1587"/>
    <w:rsid w:val="00CB16F0"/>
    <w:rsid w:val="00CB261E"/>
    <w:rsid w:val="00CB27EB"/>
    <w:rsid w:val="00CB2C07"/>
    <w:rsid w:val="00CB468D"/>
    <w:rsid w:val="00CB5C2D"/>
    <w:rsid w:val="00CC3200"/>
    <w:rsid w:val="00CC4EAE"/>
    <w:rsid w:val="00CC6847"/>
    <w:rsid w:val="00CD024B"/>
    <w:rsid w:val="00CD11EE"/>
    <w:rsid w:val="00CD19BF"/>
    <w:rsid w:val="00CD1A9B"/>
    <w:rsid w:val="00CD1EBE"/>
    <w:rsid w:val="00CD2EDA"/>
    <w:rsid w:val="00CD32C4"/>
    <w:rsid w:val="00CD3342"/>
    <w:rsid w:val="00CD3987"/>
    <w:rsid w:val="00CD39C0"/>
    <w:rsid w:val="00CD3E2E"/>
    <w:rsid w:val="00CD4CBD"/>
    <w:rsid w:val="00CD530F"/>
    <w:rsid w:val="00CD7158"/>
    <w:rsid w:val="00CD7572"/>
    <w:rsid w:val="00CE058F"/>
    <w:rsid w:val="00CE1316"/>
    <w:rsid w:val="00CE1C1E"/>
    <w:rsid w:val="00CE5881"/>
    <w:rsid w:val="00CE61C2"/>
    <w:rsid w:val="00CE67CD"/>
    <w:rsid w:val="00CE749E"/>
    <w:rsid w:val="00CF395B"/>
    <w:rsid w:val="00CF40D8"/>
    <w:rsid w:val="00CF5C8E"/>
    <w:rsid w:val="00D0031C"/>
    <w:rsid w:val="00D01622"/>
    <w:rsid w:val="00D023A9"/>
    <w:rsid w:val="00D02B35"/>
    <w:rsid w:val="00D03619"/>
    <w:rsid w:val="00D04CB1"/>
    <w:rsid w:val="00D05138"/>
    <w:rsid w:val="00D07EA1"/>
    <w:rsid w:val="00D12C55"/>
    <w:rsid w:val="00D12D33"/>
    <w:rsid w:val="00D15596"/>
    <w:rsid w:val="00D15B55"/>
    <w:rsid w:val="00D177B0"/>
    <w:rsid w:val="00D179C9"/>
    <w:rsid w:val="00D17F2C"/>
    <w:rsid w:val="00D20379"/>
    <w:rsid w:val="00D20AF1"/>
    <w:rsid w:val="00D2117F"/>
    <w:rsid w:val="00D21F55"/>
    <w:rsid w:val="00D221E6"/>
    <w:rsid w:val="00D22A52"/>
    <w:rsid w:val="00D236E6"/>
    <w:rsid w:val="00D240EA"/>
    <w:rsid w:val="00D242ED"/>
    <w:rsid w:val="00D2502E"/>
    <w:rsid w:val="00D25AA4"/>
    <w:rsid w:val="00D25D07"/>
    <w:rsid w:val="00D25DA1"/>
    <w:rsid w:val="00D25DEF"/>
    <w:rsid w:val="00D2662A"/>
    <w:rsid w:val="00D27058"/>
    <w:rsid w:val="00D27F1C"/>
    <w:rsid w:val="00D3147F"/>
    <w:rsid w:val="00D33510"/>
    <w:rsid w:val="00D33A58"/>
    <w:rsid w:val="00D33CDE"/>
    <w:rsid w:val="00D3519A"/>
    <w:rsid w:val="00D362F4"/>
    <w:rsid w:val="00D42185"/>
    <w:rsid w:val="00D443DA"/>
    <w:rsid w:val="00D44852"/>
    <w:rsid w:val="00D4694E"/>
    <w:rsid w:val="00D472FF"/>
    <w:rsid w:val="00D475E7"/>
    <w:rsid w:val="00D47671"/>
    <w:rsid w:val="00D51684"/>
    <w:rsid w:val="00D52D5D"/>
    <w:rsid w:val="00D53C92"/>
    <w:rsid w:val="00D553D1"/>
    <w:rsid w:val="00D55B0C"/>
    <w:rsid w:val="00D564BB"/>
    <w:rsid w:val="00D56538"/>
    <w:rsid w:val="00D56E4D"/>
    <w:rsid w:val="00D60AC7"/>
    <w:rsid w:val="00D6104B"/>
    <w:rsid w:val="00D627A8"/>
    <w:rsid w:val="00D64FE3"/>
    <w:rsid w:val="00D67500"/>
    <w:rsid w:val="00D71FB5"/>
    <w:rsid w:val="00D74D0B"/>
    <w:rsid w:val="00D7506A"/>
    <w:rsid w:val="00D755E8"/>
    <w:rsid w:val="00D756D0"/>
    <w:rsid w:val="00D75D05"/>
    <w:rsid w:val="00D76346"/>
    <w:rsid w:val="00D76CB0"/>
    <w:rsid w:val="00D77B8C"/>
    <w:rsid w:val="00D81F42"/>
    <w:rsid w:val="00D8217C"/>
    <w:rsid w:val="00D829EB"/>
    <w:rsid w:val="00D82FE4"/>
    <w:rsid w:val="00D83185"/>
    <w:rsid w:val="00D83AC7"/>
    <w:rsid w:val="00D83C87"/>
    <w:rsid w:val="00D840F5"/>
    <w:rsid w:val="00D84FDA"/>
    <w:rsid w:val="00D85C71"/>
    <w:rsid w:val="00D85DA0"/>
    <w:rsid w:val="00D85E96"/>
    <w:rsid w:val="00D86E05"/>
    <w:rsid w:val="00D90086"/>
    <w:rsid w:val="00D91AEF"/>
    <w:rsid w:val="00D91C90"/>
    <w:rsid w:val="00D9389F"/>
    <w:rsid w:val="00D966F5"/>
    <w:rsid w:val="00D97E49"/>
    <w:rsid w:val="00D97E4D"/>
    <w:rsid w:val="00DA0313"/>
    <w:rsid w:val="00DA1985"/>
    <w:rsid w:val="00DA2146"/>
    <w:rsid w:val="00DA528B"/>
    <w:rsid w:val="00DA58F7"/>
    <w:rsid w:val="00DA5A49"/>
    <w:rsid w:val="00DB0B01"/>
    <w:rsid w:val="00DB1423"/>
    <w:rsid w:val="00DB3784"/>
    <w:rsid w:val="00DB3CEF"/>
    <w:rsid w:val="00DB5D12"/>
    <w:rsid w:val="00DC0517"/>
    <w:rsid w:val="00DC3B01"/>
    <w:rsid w:val="00DC3CD9"/>
    <w:rsid w:val="00DC4087"/>
    <w:rsid w:val="00DC492B"/>
    <w:rsid w:val="00DD04E2"/>
    <w:rsid w:val="00DD0E60"/>
    <w:rsid w:val="00DD1FAA"/>
    <w:rsid w:val="00DD2D79"/>
    <w:rsid w:val="00DD2F3B"/>
    <w:rsid w:val="00DD3BFF"/>
    <w:rsid w:val="00DD3D66"/>
    <w:rsid w:val="00DD4E6F"/>
    <w:rsid w:val="00DD4F50"/>
    <w:rsid w:val="00DD5E27"/>
    <w:rsid w:val="00DD7B2F"/>
    <w:rsid w:val="00DD7D9D"/>
    <w:rsid w:val="00DE036F"/>
    <w:rsid w:val="00DE0AD4"/>
    <w:rsid w:val="00DE1A1C"/>
    <w:rsid w:val="00DE26AA"/>
    <w:rsid w:val="00DE27F5"/>
    <w:rsid w:val="00DE43FE"/>
    <w:rsid w:val="00DE4FFD"/>
    <w:rsid w:val="00DE5861"/>
    <w:rsid w:val="00DE6101"/>
    <w:rsid w:val="00DF0AEB"/>
    <w:rsid w:val="00DF2646"/>
    <w:rsid w:val="00DF302A"/>
    <w:rsid w:val="00DF523E"/>
    <w:rsid w:val="00DF5DA0"/>
    <w:rsid w:val="00DF7C38"/>
    <w:rsid w:val="00E005C7"/>
    <w:rsid w:val="00E02693"/>
    <w:rsid w:val="00E03F27"/>
    <w:rsid w:val="00E04314"/>
    <w:rsid w:val="00E04EBE"/>
    <w:rsid w:val="00E0640E"/>
    <w:rsid w:val="00E06A34"/>
    <w:rsid w:val="00E10D2D"/>
    <w:rsid w:val="00E11B8D"/>
    <w:rsid w:val="00E12DB1"/>
    <w:rsid w:val="00E12FB5"/>
    <w:rsid w:val="00E13780"/>
    <w:rsid w:val="00E14448"/>
    <w:rsid w:val="00E15408"/>
    <w:rsid w:val="00E1543C"/>
    <w:rsid w:val="00E16B23"/>
    <w:rsid w:val="00E17444"/>
    <w:rsid w:val="00E17A7C"/>
    <w:rsid w:val="00E205DB"/>
    <w:rsid w:val="00E206D7"/>
    <w:rsid w:val="00E206FD"/>
    <w:rsid w:val="00E20953"/>
    <w:rsid w:val="00E21864"/>
    <w:rsid w:val="00E220AE"/>
    <w:rsid w:val="00E23B94"/>
    <w:rsid w:val="00E25238"/>
    <w:rsid w:val="00E2561D"/>
    <w:rsid w:val="00E256B1"/>
    <w:rsid w:val="00E25BF6"/>
    <w:rsid w:val="00E25D39"/>
    <w:rsid w:val="00E2639B"/>
    <w:rsid w:val="00E26D6A"/>
    <w:rsid w:val="00E27A5B"/>
    <w:rsid w:val="00E27DEA"/>
    <w:rsid w:val="00E27FD0"/>
    <w:rsid w:val="00E30A58"/>
    <w:rsid w:val="00E314D4"/>
    <w:rsid w:val="00E3216D"/>
    <w:rsid w:val="00E325D9"/>
    <w:rsid w:val="00E32A6C"/>
    <w:rsid w:val="00E340F4"/>
    <w:rsid w:val="00E35867"/>
    <w:rsid w:val="00E36C30"/>
    <w:rsid w:val="00E4187E"/>
    <w:rsid w:val="00E42126"/>
    <w:rsid w:val="00E4281E"/>
    <w:rsid w:val="00E42EA5"/>
    <w:rsid w:val="00E42EDE"/>
    <w:rsid w:val="00E43A15"/>
    <w:rsid w:val="00E443DE"/>
    <w:rsid w:val="00E46F0A"/>
    <w:rsid w:val="00E5054D"/>
    <w:rsid w:val="00E518A4"/>
    <w:rsid w:val="00E52ECE"/>
    <w:rsid w:val="00E5325D"/>
    <w:rsid w:val="00E55A69"/>
    <w:rsid w:val="00E57A2A"/>
    <w:rsid w:val="00E606FC"/>
    <w:rsid w:val="00E6127C"/>
    <w:rsid w:val="00E6175C"/>
    <w:rsid w:val="00E61A08"/>
    <w:rsid w:val="00E62985"/>
    <w:rsid w:val="00E6449F"/>
    <w:rsid w:val="00E6517A"/>
    <w:rsid w:val="00E658E4"/>
    <w:rsid w:val="00E66480"/>
    <w:rsid w:val="00E67980"/>
    <w:rsid w:val="00E715CD"/>
    <w:rsid w:val="00E71EF9"/>
    <w:rsid w:val="00E733F0"/>
    <w:rsid w:val="00E73D86"/>
    <w:rsid w:val="00E74075"/>
    <w:rsid w:val="00E814A8"/>
    <w:rsid w:val="00E82582"/>
    <w:rsid w:val="00E83057"/>
    <w:rsid w:val="00E84984"/>
    <w:rsid w:val="00E851DB"/>
    <w:rsid w:val="00E87BBB"/>
    <w:rsid w:val="00E91062"/>
    <w:rsid w:val="00E92686"/>
    <w:rsid w:val="00E92EDD"/>
    <w:rsid w:val="00E93051"/>
    <w:rsid w:val="00E9433C"/>
    <w:rsid w:val="00EA0F66"/>
    <w:rsid w:val="00EA1FBF"/>
    <w:rsid w:val="00EA25B3"/>
    <w:rsid w:val="00EA2735"/>
    <w:rsid w:val="00EA33B6"/>
    <w:rsid w:val="00EA3B54"/>
    <w:rsid w:val="00EA3F04"/>
    <w:rsid w:val="00EA49E7"/>
    <w:rsid w:val="00EB0170"/>
    <w:rsid w:val="00EB06D4"/>
    <w:rsid w:val="00EB0F72"/>
    <w:rsid w:val="00EB0FAE"/>
    <w:rsid w:val="00EB17FF"/>
    <w:rsid w:val="00EB2901"/>
    <w:rsid w:val="00EB3719"/>
    <w:rsid w:val="00EB4C5C"/>
    <w:rsid w:val="00EB70B3"/>
    <w:rsid w:val="00EB756C"/>
    <w:rsid w:val="00EB757A"/>
    <w:rsid w:val="00EB7FDD"/>
    <w:rsid w:val="00EC2CEF"/>
    <w:rsid w:val="00EC3582"/>
    <w:rsid w:val="00EC3F3B"/>
    <w:rsid w:val="00EC41AC"/>
    <w:rsid w:val="00EC52A1"/>
    <w:rsid w:val="00EC6DB4"/>
    <w:rsid w:val="00ED1A34"/>
    <w:rsid w:val="00ED3004"/>
    <w:rsid w:val="00ED3B7D"/>
    <w:rsid w:val="00ED7D2D"/>
    <w:rsid w:val="00EE07AE"/>
    <w:rsid w:val="00EE112C"/>
    <w:rsid w:val="00EE1B5C"/>
    <w:rsid w:val="00EE26B3"/>
    <w:rsid w:val="00EE30BB"/>
    <w:rsid w:val="00EE485E"/>
    <w:rsid w:val="00EE689C"/>
    <w:rsid w:val="00EF02C7"/>
    <w:rsid w:val="00EF0B18"/>
    <w:rsid w:val="00EF2D6F"/>
    <w:rsid w:val="00EF37E3"/>
    <w:rsid w:val="00EF3FAF"/>
    <w:rsid w:val="00EF7E7D"/>
    <w:rsid w:val="00F03F2A"/>
    <w:rsid w:val="00F0417D"/>
    <w:rsid w:val="00F0532F"/>
    <w:rsid w:val="00F06EF4"/>
    <w:rsid w:val="00F07D77"/>
    <w:rsid w:val="00F1097B"/>
    <w:rsid w:val="00F10AAC"/>
    <w:rsid w:val="00F10B55"/>
    <w:rsid w:val="00F10BFE"/>
    <w:rsid w:val="00F12BCF"/>
    <w:rsid w:val="00F13B38"/>
    <w:rsid w:val="00F14E5D"/>
    <w:rsid w:val="00F173B7"/>
    <w:rsid w:val="00F2066F"/>
    <w:rsid w:val="00F2087A"/>
    <w:rsid w:val="00F20F57"/>
    <w:rsid w:val="00F224D3"/>
    <w:rsid w:val="00F22DC5"/>
    <w:rsid w:val="00F23057"/>
    <w:rsid w:val="00F238AD"/>
    <w:rsid w:val="00F246C1"/>
    <w:rsid w:val="00F255A6"/>
    <w:rsid w:val="00F26228"/>
    <w:rsid w:val="00F2681F"/>
    <w:rsid w:val="00F272B6"/>
    <w:rsid w:val="00F2755D"/>
    <w:rsid w:val="00F276D8"/>
    <w:rsid w:val="00F27784"/>
    <w:rsid w:val="00F27E50"/>
    <w:rsid w:val="00F300AC"/>
    <w:rsid w:val="00F300D3"/>
    <w:rsid w:val="00F3043C"/>
    <w:rsid w:val="00F306C7"/>
    <w:rsid w:val="00F308F5"/>
    <w:rsid w:val="00F32406"/>
    <w:rsid w:val="00F333D1"/>
    <w:rsid w:val="00F3350B"/>
    <w:rsid w:val="00F34FEE"/>
    <w:rsid w:val="00F3532E"/>
    <w:rsid w:val="00F3596B"/>
    <w:rsid w:val="00F365C3"/>
    <w:rsid w:val="00F373A9"/>
    <w:rsid w:val="00F37AA4"/>
    <w:rsid w:val="00F423DA"/>
    <w:rsid w:val="00F4313E"/>
    <w:rsid w:val="00F43C55"/>
    <w:rsid w:val="00F43D6A"/>
    <w:rsid w:val="00F43E70"/>
    <w:rsid w:val="00F440F5"/>
    <w:rsid w:val="00F4438D"/>
    <w:rsid w:val="00F4683C"/>
    <w:rsid w:val="00F47336"/>
    <w:rsid w:val="00F502DC"/>
    <w:rsid w:val="00F50EFF"/>
    <w:rsid w:val="00F51638"/>
    <w:rsid w:val="00F52131"/>
    <w:rsid w:val="00F52F6B"/>
    <w:rsid w:val="00F5477A"/>
    <w:rsid w:val="00F55126"/>
    <w:rsid w:val="00F56899"/>
    <w:rsid w:val="00F573C1"/>
    <w:rsid w:val="00F60359"/>
    <w:rsid w:val="00F62FF3"/>
    <w:rsid w:val="00F64C4B"/>
    <w:rsid w:val="00F66438"/>
    <w:rsid w:val="00F66D6E"/>
    <w:rsid w:val="00F670BE"/>
    <w:rsid w:val="00F70041"/>
    <w:rsid w:val="00F750DE"/>
    <w:rsid w:val="00F75ECB"/>
    <w:rsid w:val="00F8054B"/>
    <w:rsid w:val="00F80A20"/>
    <w:rsid w:val="00F814E1"/>
    <w:rsid w:val="00F81601"/>
    <w:rsid w:val="00F8306E"/>
    <w:rsid w:val="00F83965"/>
    <w:rsid w:val="00F84C6F"/>
    <w:rsid w:val="00F84F1D"/>
    <w:rsid w:val="00F8527E"/>
    <w:rsid w:val="00F85661"/>
    <w:rsid w:val="00F86C85"/>
    <w:rsid w:val="00F87869"/>
    <w:rsid w:val="00F91B65"/>
    <w:rsid w:val="00F91B7E"/>
    <w:rsid w:val="00F92A07"/>
    <w:rsid w:val="00F95C4A"/>
    <w:rsid w:val="00F967E8"/>
    <w:rsid w:val="00F96F40"/>
    <w:rsid w:val="00FA1678"/>
    <w:rsid w:val="00FA2020"/>
    <w:rsid w:val="00FA50E6"/>
    <w:rsid w:val="00FA560A"/>
    <w:rsid w:val="00FA5861"/>
    <w:rsid w:val="00FA59D2"/>
    <w:rsid w:val="00FB048F"/>
    <w:rsid w:val="00FB12AD"/>
    <w:rsid w:val="00FB2511"/>
    <w:rsid w:val="00FB2585"/>
    <w:rsid w:val="00FB3789"/>
    <w:rsid w:val="00FB41D6"/>
    <w:rsid w:val="00FB51B4"/>
    <w:rsid w:val="00FB7D83"/>
    <w:rsid w:val="00FC07F5"/>
    <w:rsid w:val="00FC1425"/>
    <w:rsid w:val="00FC1635"/>
    <w:rsid w:val="00FC2F98"/>
    <w:rsid w:val="00FC452F"/>
    <w:rsid w:val="00FC4E25"/>
    <w:rsid w:val="00FC7976"/>
    <w:rsid w:val="00FD34D3"/>
    <w:rsid w:val="00FD371A"/>
    <w:rsid w:val="00FD3BC9"/>
    <w:rsid w:val="00FD3EE5"/>
    <w:rsid w:val="00FD3F04"/>
    <w:rsid w:val="00FD6233"/>
    <w:rsid w:val="00FE0883"/>
    <w:rsid w:val="00FE1619"/>
    <w:rsid w:val="00FE5773"/>
    <w:rsid w:val="00FE59AF"/>
    <w:rsid w:val="00FE742E"/>
    <w:rsid w:val="00FF056B"/>
    <w:rsid w:val="00FF113F"/>
    <w:rsid w:val="00FF1B45"/>
    <w:rsid w:val="00FF1F9B"/>
    <w:rsid w:val="00FF20DC"/>
    <w:rsid w:val="00FF27BC"/>
    <w:rsid w:val="00FF4CEB"/>
    <w:rsid w:val="00FF55E5"/>
    <w:rsid w:val="00FF5A0C"/>
    <w:rsid w:val="00FF640C"/>
    <w:rsid w:val="00FF7866"/>
    <w:rsid w:val="00FF7A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v:stroke startarrow="block"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45760"/>
    <w:pPr>
      <w:suppressAutoHyphens/>
      <w:spacing w:line="360" w:lineRule="auto"/>
      <w:ind w:firstLine="567"/>
      <w:jc w:val="both"/>
    </w:pPr>
    <w:rPr>
      <w:sz w:val="22"/>
      <w:szCs w:val="24"/>
      <w:lang w:eastAsia="ar-SA"/>
    </w:rPr>
  </w:style>
  <w:style w:type="paragraph" w:styleId="Nadpis1">
    <w:name w:val="heading 1"/>
    <w:basedOn w:val="Normln"/>
    <w:next w:val="Normln"/>
    <w:qFormat/>
    <w:rsid w:val="00286F2A"/>
    <w:pPr>
      <w:keepNext/>
      <w:numPr>
        <w:numId w:val="2"/>
      </w:numPr>
      <w:spacing w:line="240" w:lineRule="auto"/>
      <w:jc w:val="left"/>
      <w:outlineLvl w:val="0"/>
    </w:pPr>
    <w:rPr>
      <w:rFonts w:cs="Arial"/>
      <w:b/>
      <w:bCs/>
      <w:sz w:val="28"/>
    </w:rPr>
  </w:style>
  <w:style w:type="paragraph" w:styleId="Nadpis2">
    <w:name w:val="heading 2"/>
    <w:basedOn w:val="Normln"/>
    <w:next w:val="Normln"/>
    <w:link w:val="Nadpis2Char"/>
    <w:qFormat/>
    <w:rsid w:val="00441A8D"/>
    <w:pPr>
      <w:keepNext/>
      <w:numPr>
        <w:ilvl w:val="1"/>
        <w:numId w:val="2"/>
      </w:numPr>
      <w:jc w:val="left"/>
      <w:outlineLvl w:val="1"/>
    </w:pPr>
    <w:rPr>
      <w:b/>
      <w:bCs/>
      <w:sz w:val="28"/>
    </w:rPr>
  </w:style>
  <w:style w:type="paragraph" w:styleId="Nadpis3">
    <w:name w:val="heading 3"/>
    <w:basedOn w:val="Normln"/>
    <w:next w:val="Normln"/>
    <w:link w:val="Nadpis3Char"/>
    <w:qFormat/>
    <w:rsid w:val="0043771C"/>
    <w:pPr>
      <w:keepNext/>
      <w:numPr>
        <w:ilvl w:val="2"/>
        <w:numId w:val="2"/>
      </w:numPr>
      <w:spacing w:before="240" w:after="120"/>
      <w:outlineLvl w:val="2"/>
    </w:pPr>
    <w:rPr>
      <w:b/>
      <w:bCs/>
    </w:rPr>
  </w:style>
  <w:style w:type="paragraph" w:styleId="Nadpis4">
    <w:name w:val="heading 4"/>
    <w:basedOn w:val="Normln"/>
    <w:next w:val="Normln"/>
    <w:link w:val="Nadpis4Char"/>
    <w:qFormat/>
    <w:rsid w:val="0053347A"/>
    <w:pPr>
      <w:keepNext/>
      <w:spacing w:before="240" w:after="60"/>
      <w:outlineLvl w:val="3"/>
    </w:pPr>
    <w:rPr>
      <w:b/>
      <w:bCs/>
      <w:i/>
      <w:sz w:val="24"/>
      <w:szCs w:val="28"/>
    </w:rPr>
  </w:style>
  <w:style w:type="paragraph" w:styleId="Nadpis5">
    <w:name w:val="heading 5"/>
    <w:basedOn w:val="Normln"/>
    <w:next w:val="Normln"/>
    <w:link w:val="Nadpis5Char"/>
    <w:qFormat/>
    <w:rsid w:val="000C28A7"/>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441A8D"/>
    <w:pPr>
      <w:numPr>
        <w:ilvl w:val="5"/>
        <w:numId w:val="2"/>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441A8D"/>
    <w:pPr>
      <w:numPr>
        <w:ilvl w:val="6"/>
        <w:numId w:val="2"/>
      </w:numPr>
      <w:spacing w:before="240" w:after="60"/>
      <w:outlineLvl w:val="6"/>
    </w:pPr>
    <w:rPr>
      <w:rFonts w:ascii="Calibri" w:hAnsi="Calibri"/>
    </w:rPr>
  </w:style>
  <w:style w:type="paragraph" w:styleId="Nadpis8">
    <w:name w:val="heading 8"/>
    <w:basedOn w:val="Normln"/>
    <w:next w:val="Normln"/>
    <w:link w:val="Nadpis8Char"/>
    <w:semiHidden/>
    <w:unhideWhenUsed/>
    <w:qFormat/>
    <w:rsid w:val="00441A8D"/>
    <w:pPr>
      <w:numPr>
        <w:ilvl w:val="7"/>
        <w:numId w:val="2"/>
      </w:numPr>
      <w:spacing w:before="240" w:after="60"/>
      <w:outlineLvl w:val="7"/>
    </w:pPr>
    <w:rPr>
      <w:rFonts w:ascii="Calibri" w:hAnsi="Calibri"/>
      <w:i/>
      <w:iCs/>
    </w:rPr>
  </w:style>
  <w:style w:type="paragraph" w:styleId="Nadpis9">
    <w:name w:val="heading 9"/>
    <w:basedOn w:val="Normln"/>
    <w:next w:val="Normln"/>
    <w:link w:val="Nadpis9Char"/>
    <w:unhideWhenUsed/>
    <w:qFormat/>
    <w:rsid w:val="00441A8D"/>
    <w:pPr>
      <w:numPr>
        <w:ilvl w:val="8"/>
        <w:numId w:val="2"/>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C66D41"/>
  </w:style>
  <w:style w:type="character" w:customStyle="1" w:styleId="WW-Absatz-Standardschriftart">
    <w:name w:val="WW-Absatz-Standardschriftart"/>
    <w:rsid w:val="00C66D41"/>
  </w:style>
  <w:style w:type="character" w:customStyle="1" w:styleId="WW-Absatz-Standardschriftart1">
    <w:name w:val="WW-Absatz-Standardschriftart1"/>
    <w:rsid w:val="00C66D41"/>
  </w:style>
  <w:style w:type="character" w:customStyle="1" w:styleId="WW-Absatz-Standardschriftart11">
    <w:name w:val="WW-Absatz-Standardschriftart11"/>
    <w:rsid w:val="00C66D41"/>
  </w:style>
  <w:style w:type="character" w:customStyle="1" w:styleId="WW-Absatz-Standardschriftart111">
    <w:name w:val="WW-Absatz-Standardschriftart111"/>
    <w:rsid w:val="00C66D41"/>
  </w:style>
  <w:style w:type="character" w:customStyle="1" w:styleId="WW8Num2z0">
    <w:name w:val="WW8Num2z0"/>
    <w:rsid w:val="00C66D41"/>
    <w:rPr>
      <w:rFonts w:ascii="Wingdings" w:hAnsi="Wingdings"/>
    </w:rPr>
  </w:style>
  <w:style w:type="character" w:customStyle="1" w:styleId="WW8Num2z1">
    <w:name w:val="WW8Num2z1"/>
    <w:rsid w:val="00C66D41"/>
    <w:rPr>
      <w:rFonts w:ascii="Courier New" w:hAnsi="Courier New"/>
    </w:rPr>
  </w:style>
  <w:style w:type="character" w:customStyle="1" w:styleId="WW8Num2z2">
    <w:name w:val="WW8Num2z2"/>
    <w:rsid w:val="00C66D41"/>
    <w:rPr>
      <w:rFonts w:ascii="StarSymbol" w:hAnsi="StarSymbol" w:cs="StarSymbol"/>
      <w:sz w:val="18"/>
      <w:szCs w:val="18"/>
    </w:rPr>
  </w:style>
  <w:style w:type="character" w:customStyle="1" w:styleId="WW-Absatz-Standardschriftart1111">
    <w:name w:val="WW-Absatz-Standardschriftart1111"/>
    <w:rsid w:val="00C66D41"/>
  </w:style>
  <w:style w:type="character" w:customStyle="1" w:styleId="WW-Absatz-Standardschriftart11111">
    <w:name w:val="WW-Absatz-Standardschriftart11111"/>
    <w:rsid w:val="00C66D41"/>
  </w:style>
  <w:style w:type="character" w:customStyle="1" w:styleId="WW8Num3z0">
    <w:name w:val="WW8Num3z0"/>
    <w:rsid w:val="00C66D41"/>
    <w:rPr>
      <w:rFonts w:ascii="Wingdings" w:hAnsi="Wingdings"/>
    </w:rPr>
  </w:style>
  <w:style w:type="character" w:customStyle="1" w:styleId="WW-Absatz-Standardschriftart111111">
    <w:name w:val="WW-Absatz-Standardschriftart111111"/>
    <w:rsid w:val="00C66D41"/>
  </w:style>
  <w:style w:type="character" w:customStyle="1" w:styleId="WW-Absatz-Standardschriftart1111111">
    <w:name w:val="WW-Absatz-Standardschriftart1111111"/>
    <w:rsid w:val="00C66D41"/>
  </w:style>
  <w:style w:type="character" w:customStyle="1" w:styleId="WW8Num3z1">
    <w:name w:val="WW8Num3z1"/>
    <w:rsid w:val="00C66D41"/>
    <w:rPr>
      <w:rFonts w:ascii="Courier New" w:hAnsi="Courier New"/>
    </w:rPr>
  </w:style>
  <w:style w:type="character" w:customStyle="1" w:styleId="WW8Num3z2">
    <w:name w:val="WW8Num3z2"/>
    <w:rsid w:val="00C66D41"/>
    <w:rPr>
      <w:rFonts w:ascii="StarSymbol" w:hAnsi="StarSymbol" w:cs="StarSymbol"/>
      <w:sz w:val="18"/>
      <w:szCs w:val="18"/>
    </w:rPr>
  </w:style>
  <w:style w:type="character" w:customStyle="1" w:styleId="WW8Num4z0">
    <w:name w:val="WW8Num4z0"/>
    <w:rsid w:val="00C66D41"/>
    <w:rPr>
      <w:rFonts w:ascii="Wingdings" w:hAnsi="Wingdings"/>
    </w:rPr>
  </w:style>
  <w:style w:type="character" w:customStyle="1" w:styleId="WW8Num5z0">
    <w:name w:val="WW8Num5z0"/>
    <w:rsid w:val="00C66D41"/>
    <w:rPr>
      <w:rFonts w:ascii="Wingdings" w:hAnsi="Wingdings"/>
    </w:rPr>
  </w:style>
  <w:style w:type="character" w:customStyle="1" w:styleId="WW8Num6z0">
    <w:name w:val="WW8Num6z0"/>
    <w:rsid w:val="00C66D41"/>
    <w:rPr>
      <w:rFonts w:ascii="Wingdings" w:hAnsi="Wingdings"/>
    </w:rPr>
  </w:style>
  <w:style w:type="character" w:customStyle="1" w:styleId="WW8Num7z0">
    <w:name w:val="WW8Num7z0"/>
    <w:rsid w:val="00C66D41"/>
    <w:rPr>
      <w:rFonts w:ascii="Wingdings" w:hAnsi="Wingdings"/>
    </w:rPr>
  </w:style>
  <w:style w:type="character" w:customStyle="1" w:styleId="WW8Num8z0">
    <w:name w:val="WW8Num8z0"/>
    <w:rsid w:val="00C66D41"/>
    <w:rPr>
      <w:rFonts w:ascii="Symbol" w:hAnsi="Symbol"/>
    </w:rPr>
  </w:style>
  <w:style w:type="character" w:customStyle="1" w:styleId="WW-Absatz-Standardschriftart11111111">
    <w:name w:val="WW-Absatz-Standardschriftart11111111"/>
    <w:rsid w:val="00C66D41"/>
  </w:style>
  <w:style w:type="character" w:customStyle="1" w:styleId="Symbolyproslovn">
    <w:name w:val="Symboly pro číslování"/>
    <w:rsid w:val="00C66D41"/>
  </w:style>
  <w:style w:type="character" w:customStyle="1" w:styleId="Odrky">
    <w:name w:val="Odrážky"/>
    <w:rsid w:val="00C66D41"/>
    <w:rPr>
      <w:rFonts w:ascii="StarSymbol" w:eastAsia="StarSymbol" w:hAnsi="StarSymbol" w:cs="StarSymbol"/>
      <w:sz w:val="18"/>
      <w:szCs w:val="18"/>
    </w:rPr>
  </w:style>
  <w:style w:type="character" w:customStyle="1" w:styleId="Standardnpsmoodstavce1">
    <w:name w:val="Standardní písmo odstavce1"/>
    <w:rsid w:val="00C66D41"/>
  </w:style>
  <w:style w:type="character" w:styleId="Hypertextovodkaz">
    <w:name w:val="Hyperlink"/>
    <w:uiPriority w:val="99"/>
    <w:rsid w:val="00C66D41"/>
    <w:rPr>
      <w:color w:val="0000FF"/>
      <w:u w:val="single"/>
    </w:rPr>
  </w:style>
  <w:style w:type="character" w:customStyle="1" w:styleId="Standardnpsmoodstavce2">
    <w:name w:val="Standardní písmo odstavce2"/>
    <w:rsid w:val="00C66D41"/>
  </w:style>
  <w:style w:type="character" w:customStyle="1" w:styleId="WW-Absatz-Standardschriftart111111111">
    <w:name w:val="WW-Absatz-Standardschriftart111111111"/>
    <w:rsid w:val="00C66D41"/>
  </w:style>
  <w:style w:type="character" w:customStyle="1" w:styleId="WW-Absatz-Standardschriftart1111111111">
    <w:name w:val="WW-Absatz-Standardschriftart1111111111"/>
    <w:rsid w:val="00C66D41"/>
  </w:style>
  <w:style w:type="character" w:customStyle="1" w:styleId="WW-Absatz-Standardschriftart11111111111">
    <w:name w:val="WW-Absatz-Standardschriftart11111111111"/>
    <w:rsid w:val="00C66D41"/>
  </w:style>
  <w:style w:type="character" w:customStyle="1" w:styleId="WW-Absatz-Standardschriftart111111111111">
    <w:name w:val="WW-Absatz-Standardschriftart111111111111"/>
    <w:rsid w:val="00C66D41"/>
  </w:style>
  <w:style w:type="character" w:customStyle="1" w:styleId="WW8Num5z1">
    <w:name w:val="WW8Num5z1"/>
    <w:rsid w:val="00C66D41"/>
    <w:rPr>
      <w:rFonts w:ascii="Wingdings 2" w:hAnsi="Wingdings 2"/>
    </w:rPr>
  </w:style>
  <w:style w:type="character" w:customStyle="1" w:styleId="WW8Num5z2">
    <w:name w:val="WW8Num5z2"/>
    <w:rsid w:val="00C66D41"/>
    <w:rPr>
      <w:rFonts w:ascii="StarSymbol" w:hAnsi="StarSymbol" w:cs="StarSymbol"/>
      <w:sz w:val="18"/>
      <w:szCs w:val="18"/>
    </w:rPr>
  </w:style>
  <w:style w:type="character" w:customStyle="1" w:styleId="WW8Num6z1">
    <w:name w:val="WW8Num6z1"/>
    <w:rsid w:val="00C66D41"/>
    <w:rPr>
      <w:rFonts w:ascii="Courier New" w:hAnsi="Courier New"/>
    </w:rPr>
  </w:style>
  <w:style w:type="character" w:customStyle="1" w:styleId="WW8Num6z2">
    <w:name w:val="WW8Num6z2"/>
    <w:rsid w:val="00C66D41"/>
    <w:rPr>
      <w:rFonts w:ascii="StarSymbol" w:hAnsi="StarSymbol" w:cs="StarSymbol"/>
      <w:sz w:val="18"/>
      <w:szCs w:val="18"/>
    </w:rPr>
  </w:style>
  <w:style w:type="character" w:customStyle="1" w:styleId="WW-Absatz-Standardschriftart1111111111111">
    <w:name w:val="WW-Absatz-Standardschriftart1111111111111"/>
    <w:rsid w:val="00C66D41"/>
  </w:style>
  <w:style w:type="character" w:customStyle="1" w:styleId="WW8Num7z1">
    <w:name w:val="WW8Num7z1"/>
    <w:rsid w:val="00C66D41"/>
    <w:rPr>
      <w:rFonts w:ascii="Courier New" w:hAnsi="Courier New"/>
    </w:rPr>
  </w:style>
  <w:style w:type="character" w:customStyle="1" w:styleId="WW8Num7z2">
    <w:name w:val="WW8Num7z2"/>
    <w:rsid w:val="00C66D41"/>
    <w:rPr>
      <w:rFonts w:ascii="StarSymbol" w:hAnsi="StarSymbol" w:cs="StarSymbol"/>
      <w:sz w:val="18"/>
      <w:szCs w:val="18"/>
    </w:rPr>
  </w:style>
  <w:style w:type="character" w:customStyle="1" w:styleId="WW-Absatz-Standardschriftart11111111111111">
    <w:name w:val="WW-Absatz-Standardschriftart11111111111111"/>
    <w:rsid w:val="00C66D41"/>
  </w:style>
  <w:style w:type="character" w:customStyle="1" w:styleId="WW-Absatz-Standardschriftart111111111111111">
    <w:name w:val="WW-Absatz-Standardschriftart111111111111111"/>
    <w:rsid w:val="00C66D41"/>
  </w:style>
  <w:style w:type="character" w:customStyle="1" w:styleId="WW8Num1z0">
    <w:name w:val="WW8Num1z0"/>
    <w:rsid w:val="00C66D41"/>
    <w:rPr>
      <w:rFonts w:ascii="Wingdings" w:hAnsi="Wingdings"/>
    </w:rPr>
  </w:style>
  <w:style w:type="character" w:customStyle="1" w:styleId="WW8Num1z1">
    <w:name w:val="WW8Num1z1"/>
    <w:rsid w:val="00C66D41"/>
    <w:rPr>
      <w:rFonts w:ascii="Courier New" w:hAnsi="Courier New"/>
    </w:rPr>
  </w:style>
  <w:style w:type="character" w:customStyle="1" w:styleId="WW8Num1z3">
    <w:name w:val="WW8Num1z3"/>
    <w:rsid w:val="00C66D41"/>
    <w:rPr>
      <w:rFonts w:ascii="Symbol" w:hAnsi="Symbol"/>
    </w:rPr>
  </w:style>
  <w:style w:type="character" w:customStyle="1" w:styleId="WW8Num2z3">
    <w:name w:val="WW8Num2z3"/>
    <w:rsid w:val="00C66D41"/>
    <w:rPr>
      <w:rFonts w:ascii="Symbol" w:hAnsi="Symbol"/>
    </w:rPr>
  </w:style>
  <w:style w:type="character" w:customStyle="1" w:styleId="WW8Num3z3">
    <w:name w:val="WW8Num3z3"/>
    <w:rsid w:val="00C66D41"/>
    <w:rPr>
      <w:rFonts w:ascii="Symbol" w:hAnsi="Symbol"/>
    </w:rPr>
  </w:style>
  <w:style w:type="character" w:customStyle="1" w:styleId="WW8Num4z1">
    <w:name w:val="WW8Num4z1"/>
    <w:rsid w:val="00C66D41"/>
    <w:rPr>
      <w:rFonts w:ascii="Courier New" w:hAnsi="Courier New"/>
    </w:rPr>
  </w:style>
  <w:style w:type="character" w:customStyle="1" w:styleId="WW8Num4z3">
    <w:name w:val="WW8Num4z3"/>
    <w:rsid w:val="00C66D41"/>
    <w:rPr>
      <w:rFonts w:ascii="Symbol" w:hAnsi="Symbol"/>
    </w:rPr>
  </w:style>
  <w:style w:type="character" w:customStyle="1" w:styleId="WW8Num6z3">
    <w:name w:val="WW8Num6z3"/>
    <w:rsid w:val="00C66D41"/>
    <w:rPr>
      <w:rFonts w:ascii="Symbol" w:hAnsi="Symbol"/>
    </w:rPr>
  </w:style>
  <w:style w:type="character" w:customStyle="1" w:styleId="WW8Num7z3">
    <w:name w:val="WW8Num7z3"/>
    <w:rsid w:val="00C66D41"/>
    <w:rPr>
      <w:rFonts w:ascii="Symbol" w:hAnsi="Symbol"/>
    </w:rPr>
  </w:style>
  <w:style w:type="character" w:customStyle="1" w:styleId="WW8Num8z1">
    <w:name w:val="WW8Num8z1"/>
    <w:rsid w:val="00C66D41"/>
    <w:rPr>
      <w:rFonts w:ascii="Courier New" w:hAnsi="Courier New"/>
    </w:rPr>
  </w:style>
  <w:style w:type="character" w:customStyle="1" w:styleId="WW8Num8z2">
    <w:name w:val="WW8Num8z2"/>
    <w:rsid w:val="00C66D41"/>
    <w:rPr>
      <w:rFonts w:ascii="Wingdings" w:hAnsi="Wingdings"/>
    </w:rPr>
  </w:style>
  <w:style w:type="character" w:customStyle="1" w:styleId="WW8Num8z3">
    <w:name w:val="WW8Num8z3"/>
    <w:rsid w:val="00C66D41"/>
    <w:rPr>
      <w:rFonts w:ascii="Symbol" w:hAnsi="Symbol"/>
    </w:rPr>
  </w:style>
  <w:style w:type="character" w:customStyle="1" w:styleId="WW8Num9z0">
    <w:name w:val="WW8Num9z0"/>
    <w:rsid w:val="00C66D41"/>
    <w:rPr>
      <w:rFonts w:ascii="Wingdings" w:hAnsi="Wingdings"/>
    </w:rPr>
  </w:style>
  <w:style w:type="character" w:customStyle="1" w:styleId="WW8Num9z1">
    <w:name w:val="WW8Num9z1"/>
    <w:rsid w:val="00C66D41"/>
    <w:rPr>
      <w:rFonts w:ascii="Courier New" w:hAnsi="Courier New"/>
    </w:rPr>
  </w:style>
  <w:style w:type="character" w:customStyle="1" w:styleId="WW8Num9z3">
    <w:name w:val="WW8Num9z3"/>
    <w:rsid w:val="00C66D41"/>
    <w:rPr>
      <w:rFonts w:ascii="Symbol" w:hAnsi="Symbol"/>
    </w:rPr>
  </w:style>
  <w:style w:type="paragraph" w:customStyle="1" w:styleId="Nadpis">
    <w:name w:val="Nadpis"/>
    <w:basedOn w:val="Normln"/>
    <w:next w:val="Zkladntext"/>
    <w:rsid w:val="00C66D41"/>
    <w:pPr>
      <w:keepNext/>
      <w:spacing w:before="240" w:after="120"/>
    </w:pPr>
    <w:rPr>
      <w:rFonts w:ascii="Helvetica" w:eastAsia="DejaVu Sans" w:hAnsi="Helvetica" w:cs="DejaVu Sans"/>
      <w:sz w:val="28"/>
      <w:szCs w:val="28"/>
    </w:rPr>
  </w:style>
  <w:style w:type="paragraph" w:styleId="Zkladntext">
    <w:name w:val="Body Text"/>
    <w:basedOn w:val="Normln"/>
    <w:rsid w:val="00C66D41"/>
    <w:rPr>
      <w:rFonts w:ascii="Arial" w:hAnsi="Arial" w:cs="Arial"/>
    </w:rPr>
  </w:style>
  <w:style w:type="paragraph" w:styleId="Seznam">
    <w:name w:val="List"/>
    <w:basedOn w:val="Zkladntext"/>
    <w:rsid w:val="00C66D41"/>
    <w:rPr>
      <w:rFonts w:ascii="Times" w:hAnsi="Times"/>
    </w:rPr>
  </w:style>
  <w:style w:type="paragraph" w:customStyle="1" w:styleId="Popisek">
    <w:name w:val="Popisek"/>
    <w:basedOn w:val="Normln"/>
    <w:rsid w:val="00C66D41"/>
    <w:pPr>
      <w:suppressLineNumbers/>
      <w:spacing w:before="120" w:after="120"/>
    </w:pPr>
    <w:rPr>
      <w:rFonts w:ascii="Times" w:hAnsi="Times"/>
      <w:i/>
      <w:iCs/>
      <w:sz w:val="24"/>
    </w:rPr>
  </w:style>
  <w:style w:type="paragraph" w:customStyle="1" w:styleId="Rejstk">
    <w:name w:val="Rejstřík"/>
    <w:basedOn w:val="Normln"/>
    <w:rsid w:val="00C66D41"/>
    <w:pPr>
      <w:suppressLineNumbers/>
    </w:pPr>
    <w:rPr>
      <w:rFonts w:ascii="Times" w:hAnsi="Times"/>
    </w:rPr>
  </w:style>
  <w:style w:type="paragraph" w:styleId="Zhlav">
    <w:name w:val="header"/>
    <w:basedOn w:val="Normln"/>
    <w:link w:val="ZhlavChar"/>
    <w:uiPriority w:val="99"/>
    <w:rsid w:val="00C66D41"/>
    <w:pPr>
      <w:tabs>
        <w:tab w:val="center" w:pos="4536"/>
        <w:tab w:val="right" w:pos="9072"/>
      </w:tabs>
    </w:pPr>
  </w:style>
  <w:style w:type="paragraph" w:styleId="Zpat">
    <w:name w:val="footer"/>
    <w:basedOn w:val="Normln"/>
    <w:link w:val="ZpatChar"/>
    <w:uiPriority w:val="99"/>
    <w:rsid w:val="00C66D41"/>
    <w:pPr>
      <w:tabs>
        <w:tab w:val="center" w:pos="4536"/>
        <w:tab w:val="right" w:pos="9072"/>
      </w:tabs>
    </w:pPr>
  </w:style>
  <w:style w:type="paragraph" w:customStyle="1" w:styleId="Obsahtabulky">
    <w:name w:val="Obsah tabulky"/>
    <w:basedOn w:val="Normln"/>
    <w:rsid w:val="00C66D41"/>
    <w:pPr>
      <w:suppressLineNumbers/>
    </w:pPr>
  </w:style>
  <w:style w:type="paragraph" w:customStyle="1" w:styleId="Nadpistabulky">
    <w:name w:val="Nadpis tabulky"/>
    <w:basedOn w:val="Obsahtabulky"/>
    <w:rsid w:val="00C66D41"/>
    <w:pPr>
      <w:jc w:val="center"/>
    </w:pPr>
    <w:rPr>
      <w:b/>
      <w:bCs/>
    </w:rPr>
  </w:style>
  <w:style w:type="paragraph" w:customStyle="1" w:styleId="Zkladntext21">
    <w:name w:val="Základní text 21"/>
    <w:basedOn w:val="Normln"/>
    <w:rsid w:val="00C66D41"/>
    <w:rPr>
      <w:rFonts w:ascii="Arial" w:hAnsi="Arial" w:cs="Arial"/>
    </w:rPr>
  </w:style>
  <w:style w:type="paragraph" w:styleId="Textbubliny">
    <w:name w:val="Balloon Text"/>
    <w:basedOn w:val="Normln"/>
    <w:link w:val="TextbublinyChar"/>
    <w:rsid w:val="00022360"/>
    <w:rPr>
      <w:rFonts w:ascii="Tahoma" w:hAnsi="Tahoma"/>
      <w:sz w:val="16"/>
      <w:szCs w:val="16"/>
    </w:rPr>
  </w:style>
  <w:style w:type="character" w:customStyle="1" w:styleId="TextbublinyChar">
    <w:name w:val="Text bubliny Char"/>
    <w:link w:val="Textbubliny"/>
    <w:rsid w:val="00022360"/>
    <w:rPr>
      <w:rFonts w:ascii="Tahoma" w:hAnsi="Tahoma" w:cs="Tahoma"/>
      <w:sz w:val="16"/>
      <w:szCs w:val="16"/>
      <w:lang w:eastAsia="ar-SA"/>
    </w:rPr>
  </w:style>
  <w:style w:type="character" w:styleId="Odkaznakoment">
    <w:name w:val="annotation reference"/>
    <w:rsid w:val="002108E6"/>
    <w:rPr>
      <w:sz w:val="16"/>
      <w:szCs w:val="16"/>
    </w:rPr>
  </w:style>
  <w:style w:type="paragraph" w:styleId="Textkomente">
    <w:name w:val="annotation text"/>
    <w:basedOn w:val="Normln"/>
    <w:link w:val="TextkomenteChar"/>
    <w:uiPriority w:val="99"/>
    <w:rsid w:val="002108E6"/>
    <w:rPr>
      <w:sz w:val="20"/>
      <w:szCs w:val="20"/>
    </w:rPr>
  </w:style>
  <w:style w:type="character" w:customStyle="1" w:styleId="TextkomenteChar">
    <w:name w:val="Text komentáře Char"/>
    <w:link w:val="Textkomente"/>
    <w:uiPriority w:val="99"/>
    <w:rsid w:val="002108E6"/>
    <w:rPr>
      <w:lang w:eastAsia="ar-SA"/>
    </w:rPr>
  </w:style>
  <w:style w:type="paragraph" w:styleId="Pedmtkomente">
    <w:name w:val="annotation subject"/>
    <w:basedOn w:val="Textkomente"/>
    <w:next w:val="Textkomente"/>
    <w:link w:val="PedmtkomenteChar"/>
    <w:rsid w:val="002108E6"/>
    <w:rPr>
      <w:b/>
      <w:bCs/>
    </w:rPr>
  </w:style>
  <w:style w:type="character" w:customStyle="1" w:styleId="PedmtkomenteChar">
    <w:name w:val="Předmět komentáře Char"/>
    <w:link w:val="Pedmtkomente"/>
    <w:rsid w:val="002108E6"/>
    <w:rPr>
      <w:b/>
      <w:bCs/>
      <w:lang w:eastAsia="ar-SA"/>
    </w:rPr>
  </w:style>
  <w:style w:type="paragraph" w:styleId="Odstavecseseznamem">
    <w:name w:val="List Paragraph"/>
    <w:basedOn w:val="Normln"/>
    <w:uiPriority w:val="34"/>
    <w:qFormat/>
    <w:rsid w:val="002668DB"/>
    <w:pPr>
      <w:ind w:left="708"/>
    </w:pPr>
  </w:style>
  <w:style w:type="paragraph" w:styleId="Nadpisobsahu">
    <w:name w:val="TOC Heading"/>
    <w:basedOn w:val="Nadpis1"/>
    <w:next w:val="Normln"/>
    <w:uiPriority w:val="39"/>
    <w:qFormat/>
    <w:rsid w:val="00C170CF"/>
    <w:pPr>
      <w:keepLines/>
      <w:numPr>
        <w:numId w:val="0"/>
      </w:numPr>
      <w:suppressAutoHyphens w:val="0"/>
      <w:spacing w:before="480" w:line="276" w:lineRule="auto"/>
      <w:outlineLvl w:val="9"/>
    </w:pPr>
    <w:rPr>
      <w:rFonts w:ascii="Cambria" w:hAnsi="Cambria" w:cs="Times New Roman"/>
      <w:color w:val="365F91"/>
      <w:szCs w:val="28"/>
      <w:lang w:eastAsia="en-US"/>
    </w:rPr>
  </w:style>
  <w:style w:type="paragraph" w:styleId="Obsah1">
    <w:name w:val="toc 1"/>
    <w:basedOn w:val="Normln"/>
    <w:next w:val="Normln"/>
    <w:autoRedefine/>
    <w:uiPriority w:val="39"/>
    <w:qFormat/>
    <w:rsid w:val="00F23057"/>
    <w:pPr>
      <w:tabs>
        <w:tab w:val="left" w:pos="426"/>
        <w:tab w:val="left" w:pos="993"/>
        <w:tab w:val="right" w:leader="dot" w:pos="9639"/>
      </w:tabs>
      <w:ind w:firstLine="0"/>
      <w:jc w:val="left"/>
    </w:pPr>
    <w:rPr>
      <w:rFonts w:cs="Arial"/>
    </w:rPr>
  </w:style>
  <w:style w:type="paragraph" w:styleId="Obsah2">
    <w:name w:val="toc 2"/>
    <w:basedOn w:val="Normln"/>
    <w:next w:val="Normln"/>
    <w:autoRedefine/>
    <w:uiPriority w:val="39"/>
    <w:qFormat/>
    <w:rsid w:val="00F23057"/>
    <w:pPr>
      <w:tabs>
        <w:tab w:val="left" w:pos="1540"/>
        <w:tab w:val="right" w:leader="dot" w:pos="9627"/>
      </w:tabs>
      <w:ind w:left="240" w:firstLine="186"/>
    </w:pPr>
  </w:style>
  <w:style w:type="paragraph" w:styleId="Textpoznpodarou">
    <w:name w:val="footnote text"/>
    <w:basedOn w:val="Normln"/>
    <w:link w:val="TextpoznpodarouChar"/>
    <w:uiPriority w:val="99"/>
    <w:rsid w:val="008E42E3"/>
    <w:rPr>
      <w:sz w:val="20"/>
      <w:szCs w:val="20"/>
    </w:rPr>
  </w:style>
  <w:style w:type="character" w:customStyle="1" w:styleId="TextpoznpodarouChar">
    <w:name w:val="Text pozn. pod čarou Char"/>
    <w:link w:val="Textpoznpodarou"/>
    <w:uiPriority w:val="99"/>
    <w:rsid w:val="008E42E3"/>
    <w:rPr>
      <w:lang w:eastAsia="ar-SA"/>
    </w:rPr>
  </w:style>
  <w:style w:type="character" w:styleId="Znakapoznpodarou">
    <w:name w:val="footnote reference"/>
    <w:uiPriority w:val="99"/>
    <w:rsid w:val="008E42E3"/>
    <w:rPr>
      <w:vertAlign w:val="superscript"/>
    </w:rPr>
  </w:style>
  <w:style w:type="paragraph" w:styleId="Textvysvtlivek">
    <w:name w:val="endnote text"/>
    <w:basedOn w:val="Normln"/>
    <w:link w:val="TextvysvtlivekChar"/>
    <w:rsid w:val="008E42E3"/>
    <w:rPr>
      <w:sz w:val="20"/>
      <w:szCs w:val="20"/>
    </w:rPr>
  </w:style>
  <w:style w:type="character" w:customStyle="1" w:styleId="TextvysvtlivekChar">
    <w:name w:val="Text vysvětlivek Char"/>
    <w:link w:val="Textvysvtlivek"/>
    <w:rsid w:val="008E42E3"/>
    <w:rPr>
      <w:lang w:eastAsia="ar-SA"/>
    </w:rPr>
  </w:style>
  <w:style w:type="character" w:styleId="Odkaznavysvtlivky">
    <w:name w:val="endnote reference"/>
    <w:rsid w:val="008E42E3"/>
    <w:rPr>
      <w:vertAlign w:val="superscript"/>
    </w:rPr>
  </w:style>
  <w:style w:type="character" w:customStyle="1" w:styleId="Odkaznakoment2">
    <w:name w:val="Odkaz na komentář2"/>
    <w:rsid w:val="00D177B0"/>
    <w:rPr>
      <w:sz w:val="16"/>
      <w:szCs w:val="16"/>
    </w:rPr>
  </w:style>
  <w:style w:type="character" w:customStyle="1" w:styleId="Znakypropoznmkupodarou">
    <w:name w:val="Znaky pro poznámku pod čarou"/>
    <w:rsid w:val="009B240B"/>
    <w:rPr>
      <w:vertAlign w:val="superscript"/>
    </w:rPr>
  </w:style>
  <w:style w:type="character" w:styleId="Sledovanodkaz">
    <w:name w:val="FollowedHyperlink"/>
    <w:rsid w:val="00B3735B"/>
    <w:rPr>
      <w:color w:val="800080"/>
      <w:u w:val="single"/>
    </w:rPr>
  </w:style>
  <w:style w:type="character" w:customStyle="1" w:styleId="Nadpis4Char">
    <w:name w:val="Nadpis 4 Char"/>
    <w:link w:val="Nadpis4"/>
    <w:rsid w:val="000C633A"/>
    <w:rPr>
      <w:b/>
      <w:bCs/>
      <w:i/>
      <w:sz w:val="24"/>
      <w:szCs w:val="28"/>
      <w:lang w:eastAsia="ar-SA"/>
    </w:rPr>
  </w:style>
  <w:style w:type="table" w:styleId="Mkatabulky">
    <w:name w:val="Table Grid"/>
    <w:basedOn w:val="Normlntabulka"/>
    <w:rsid w:val="0051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rsid w:val="00441A8D"/>
    <w:rPr>
      <w:b/>
      <w:bCs/>
      <w:sz w:val="28"/>
      <w:szCs w:val="24"/>
      <w:lang w:eastAsia="ar-SA"/>
    </w:rPr>
  </w:style>
  <w:style w:type="paragraph" w:styleId="Obsah3">
    <w:name w:val="toc 3"/>
    <w:basedOn w:val="Normln"/>
    <w:next w:val="Normln"/>
    <w:autoRedefine/>
    <w:uiPriority w:val="39"/>
    <w:qFormat/>
    <w:rsid w:val="00F23057"/>
    <w:pPr>
      <w:tabs>
        <w:tab w:val="left" w:pos="1560"/>
        <w:tab w:val="right" w:leader="dot" w:pos="9627"/>
      </w:tabs>
      <w:ind w:left="480" w:firstLine="371"/>
    </w:pPr>
  </w:style>
  <w:style w:type="character" w:customStyle="1" w:styleId="Nadpis3Char">
    <w:name w:val="Nadpis 3 Char"/>
    <w:link w:val="Nadpis3"/>
    <w:rsid w:val="0043771C"/>
    <w:rPr>
      <w:b/>
      <w:bCs/>
      <w:sz w:val="22"/>
      <w:szCs w:val="24"/>
      <w:lang w:eastAsia="ar-SA"/>
    </w:rPr>
  </w:style>
  <w:style w:type="paragraph" w:styleId="Normlnweb">
    <w:name w:val="Normal (Web)"/>
    <w:basedOn w:val="Normln"/>
    <w:uiPriority w:val="99"/>
    <w:unhideWhenUsed/>
    <w:rsid w:val="003E74EF"/>
    <w:pPr>
      <w:suppressAutoHyphens w:val="0"/>
      <w:spacing w:before="100" w:beforeAutospacing="1" w:after="100" w:afterAutospacing="1"/>
    </w:pPr>
    <w:rPr>
      <w:lang w:eastAsia="cs-CZ"/>
    </w:rPr>
  </w:style>
  <w:style w:type="character" w:styleId="Siln">
    <w:name w:val="Strong"/>
    <w:basedOn w:val="Standardnpsmoodstavce"/>
    <w:uiPriority w:val="22"/>
    <w:qFormat/>
    <w:rsid w:val="003E74EF"/>
    <w:rPr>
      <w:b/>
      <w:bCs/>
    </w:rPr>
  </w:style>
  <w:style w:type="character" w:customStyle="1" w:styleId="ZpatChar">
    <w:name w:val="Zápatí Char"/>
    <w:basedOn w:val="Standardnpsmoodstavce"/>
    <w:link w:val="Zpat"/>
    <w:uiPriority w:val="99"/>
    <w:rsid w:val="007C5A8C"/>
    <w:rPr>
      <w:sz w:val="24"/>
      <w:szCs w:val="24"/>
      <w:lang w:eastAsia="ar-SA"/>
    </w:rPr>
  </w:style>
  <w:style w:type="character" w:customStyle="1" w:styleId="ZhlavChar">
    <w:name w:val="Záhlaví Char"/>
    <w:basedOn w:val="Standardnpsmoodstavce"/>
    <w:link w:val="Zhlav"/>
    <w:uiPriority w:val="99"/>
    <w:rsid w:val="00E06A34"/>
    <w:rPr>
      <w:sz w:val="24"/>
      <w:szCs w:val="24"/>
      <w:lang w:eastAsia="ar-SA"/>
    </w:rPr>
  </w:style>
  <w:style w:type="paragraph" w:styleId="Bezmezer">
    <w:name w:val="No Spacing"/>
    <w:uiPriority w:val="1"/>
    <w:qFormat/>
    <w:rsid w:val="00F27E50"/>
    <w:rPr>
      <w:rFonts w:eastAsia="Calibri"/>
      <w:sz w:val="22"/>
      <w:szCs w:val="22"/>
    </w:rPr>
  </w:style>
  <w:style w:type="paragraph" w:customStyle="1" w:styleId="Default">
    <w:name w:val="Default"/>
    <w:rsid w:val="00F10AAC"/>
    <w:pPr>
      <w:autoSpaceDE w:val="0"/>
      <w:autoSpaceDN w:val="0"/>
      <w:adjustRightInd w:val="0"/>
    </w:pPr>
    <w:rPr>
      <w:rFonts w:ascii="Arial" w:hAnsi="Arial" w:cs="Arial"/>
      <w:color w:val="000000"/>
      <w:sz w:val="24"/>
      <w:szCs w:val="24"/>
    </w:rPr>
  </w:style>
  <w:style w:type="character" w:customStyle="1" w:styleId="Nadpis5Char">
    <w:name w:val="Nadpis 5 Char"/>
    <w:basedOn w:val="Standardnpsmoodstavce"/>
    <w:link w:val="Nadpis5"/>
    <w:rsid w:val="000C28A7"/>
    <w:rPr>
      <w:rFonts w:ascii="Calibri" w:hAnsi="Calibri"/>
      <w:b/>
      <w:bCs/>
      <w:i/>
      <w:iCs/>
      <w:sz w:val="26"/>
      <w:szCs w:val="26"/>
      <w:lang w:eastAsia="ar-SA"/>
    </w:rPr>
  </w:style>
  <w:style w:type="table" w:customStyle="1" w:styleId="Svtlstnovnzvraznn11">
    <w:name w:val="Světlé stínování – zvýraznění 11"/>
    <w:basedOn w:val="Normlntabulka"/>
    <w:uiPriority w:val="60"/>
    <w:rsid w:val="007228FE"/>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tnovnzvraznn5">
    <w:name w:val="Light Shading Accent 5"/>
    <w:basedOn w:val="Normlntabulka"/>
    <w:uiPriority w:val="60"/>
    <w:rsid w:val="007228FE"/>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ensi">
    <w:name w:val="mensi"/>
    <w:basedOn w:val="Standardnpsmoodstavce"/>
    <w:rsid w:val="00C3686F"/>
  </w:style>
  <w:style w:type="paragraph" w:styleId="Rozvrendokumentu">
    <w:name w:val="Document Map"/>
    <w:basedOn w:val="Normln"/>
    <w:link w:val="RozvrendokumentuChar"/>
    <w:rsid w:val="00342C4D"/>
    <w:rPr>
      <w:rFonts w:ascii="Tahoma" w:hAnsi="Tahoma" w:cs="Tahoma"/>
      <w:sz w:val="16"/>
      <w:szCs w:val="16"/>
    </w:rPr>
  </w:style>
  <w:style w:type="character" w:customStyle="1" w:styleId="RozvrendokumentuChar">
    <w:name w:val="Rozvržení dokumentu Char"/>
    <w:basedOn w:val="Standardnpsmoodstavce"/>
    <w:link w:val="Rozvrendokumentu"/>
    <w:rsid w:val="00342C4D"/>
    <w:rPr>
      <w:rFonts w:ascii="Tahoma" w:hAnsi="Tahoma" w:cs="Tahoma"/>
      <w:sz w:val="16"/>
      <w:szCs w:val="16"/>
      <w:lang w:eastAsia="ar-SA"/>
    </w:rPr>
  </w:style>
  <w:style w:type="paragraph" w:customStyle="1" w:styleId="Normln1">
    <w:name w:val="Normální+1"/>
    <w:basedOn w:val="Default"/>
    <w:next w:val="Default"/>
    <w:uiPriority w:val="99"/>
    <w:rsid w:val="00F573C1"/>
    <w:rPr>
      <w:rFonts w:ascii="Times New Roman" w:hAnsi="Times New Roman" w:cs="Times New Roman"/>
      <w:color w:val="auto"/>
    </w:rPr>
  </w:style>
  <w:style w:type="paragraph" w:customStyle="1" w:styleId="Tituln">
    <w:name w:val="Titulní"/>
    <w:rsid w:val="00680DE9"/>
    <w:pPr>
      <w:jc w:val="center"/>
    </w:pPr>
    <w:rPr>
      <w:rFonts w:ascii="Calibri" w:hAnsi="Calibri"/>
      <w:b/>
      <w:sz w:val="44"/>
      <w:szCs w:val="44"/>
    </w:rPr>
  </w:style>
  <w:style w:type="paragraph" w:styleId="Podtitul">
    <w:name w:val="Subtitle"/>
    <w:basedOn w:val="Normln"/>
    <w:next w:val="Normln"/>
    <w:link w:val="PodtitulChar"/>
    <w:qFormat/>
    <w:rsid w:val="002C6DDC"/>
    <w:pPr>
      <w:spacing w:after="60"/>
      <w:jc w:val="center"/>
      <w:outlineLvl w:val="1"/>
    </w:pPr>
    <w:rPr>
      <w:rFonts w:ascii="Cambria" w:hAnsi="Cambria"/>
    </w:rPr>
  </w:style>
  <w:style w:type="character" w:customStyle="1" w:styleId="PodtitulChar">
    <w:name w:val="Podtitul Char"/>
    <w:basedOn w:val="Standardnpsmoodstavce"/>
    <w:link w:val="Podtitul"/>
    <w:rsid w:val="002C6DDC"/>
    <w:rPr>
      <w:rFonts w:ascii="Cambria" w:eastAsia="Times New Roman" w:hAnsi="Cambria" w:cs="Times New Roman"/>
      <w:sz w:val="24"/>
      <w:szCs w:val="24"/>
      <w:lang w:eastAsia="ar-SA"/>
    </w:rPr>
  </w:style>
  <w:style w:type="character" w:styleId="Zvraznn">
    <w:name w:val="Emphasis"/>
    <w:basedOn w:val="Standardnpsmoodstavce"/>
    <w:qFormat/>
    <w:rsid w:val="002C6DDC"/>
    <w:rPr>
      <w:i/>
      <w:iCs/>
    </w:rPr>
  </w:style>
  <w:style w:type="paragraph" w:styleId="Obsah4">
    <w:name w:val="toc 4"/>
    <w:basedOn w:val="Normln"/>
    <w:next w:val="Normln"/>
    <w:autoRedefine/>
    <w:uiPriority w:val="39"/>
    <w:rsid w:val="00953BA3"/>
    <w:pPr>
      <w:ind w:left="720"/>
    </w:pPr>
  </w:style>
  <w:style w:type="paragraph" w:styleId="Titulek">
    <w:name w:val="caption"/>
    <w:basedOn w:val="Normln"/>
    <w:next w:val="Normln"/>
    <w:unhideWhenUsed/>
    <w:qFormat/>
    <w:rsid w:val="008B4B66"/>
    <w:rPr>
      <w:b/>
      <w:bCs/>
      <w:szCs w:val="20"/>
    </w:rPr>
  </w:style>
  <w:style w:type="character" w:styleId="Zdraznnjemn">
    <w:name w:val="Subtle Emphasis"/>
    <w:basedOn w:val="Standardnpsmoodstavce"/>
    <w:uiPriority w:val="19"/>
    <w:qFormat/>
    <w:rsid w:val="00F92A07"/>
    <w:rPr>
      <w:i/>
      <w:iCs/>
      <w:color w:val="808080"/>
    </w:rPr>
  </w:style>
  <w:style w:type="paragraph" w:styleId="Nzev">
    <w:name w:val="Title"/>
    <w:basedOn w:val="Normln"/>
    <w:next w:val="Normln"/>
    <w:link w:val="NzevChar"/>
    <w:qFormat/>
    <w:rsid w:val="00DE1A1C"/>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DE1A1C"/>
    <w:rPr>
      <w:rFonts w:ascii="Cambria" w:eastAsia="Times New Roman" w:hAnsi="Cambria" w:cs="Times New Roman"/>
      <w:b/>
      <w:bCs/>
      <w:kern w:val="28"/>
      <w:sz w:val="32"/>
      <w:szCs w:val="32"/>
      <w:lang w:eastAsia="ar-SA"/>
    </w:rPr>
  </w:style>
  <w:style w:type="character" w:customStyle="1" w:styleId="Nadpis6Char">
    <w:name w:val="Nadpis 6 Char"/>
    <w:basedOn w:val="Standardnpsmoodstavce"/>
    <w:link w:val="Nadpis6"/>
    <w:semiHidden/>
    <w:rsid w:val="00441A8D"/>
    <w:rPr>
      <w:rFonts w:ascii="Calibri" w:hAnsi="Calibri"/>
      <w:b/>
      <w:bCs/>
      <w:sz w:val="22"/>
      <w:szCs w:val="22"/>
      <w:lang w:eastAsia="ar-SA"/>
    </w:rPr>
  </w:style>
  <w:style w:type="character" w:customStyle="1" w:styleId="Nadpis7Char">
    <w:name w:val="Nadpis 7 Char"/>
    <w:basedOn w:val="Standardnpsmoodstavce"/>
    <w:link w:val="Nadpis7"/>
    <w:semiHidden/>
    <w:rsid w:val="00441A8D"/>
    <w:rPr>
      <w:rFonts w:ascii="Calibri" w:hAnsi="Calibri"/>
      <w:sz w:val="22"/>
      <w:szCs w:val="24"/>
      <w:lang w:eastAsia="ar-SA"/>
    </w:rPr>
  </w:style>
  <w:style w:type="character" w:customStyle="1" w:styleId="Nadpis8Char">
    <w:name w:val="Nadpis 8 Char"/>
    <w:basedOn w:val="Standardnpsmoodstavce"/>
    <w:link w:val="Nadpis8"/>
    <w:semiHidden/>
    <w:rsid w:val="00441A8D"/>
    <w:rPr>
      <w:rFonts w:ascii="Calibri" w:hAnsi="Calibri"/>
      <w:i/>
      <w:iCs/>
      <w:sz w:val="22"/>
      <w:szCs w:val="24"/>
      <w:lang w:eastAsia="ar-SA"/>
    </w:rPr>
  </w:style>
  <w:style w:type="character" w:customStyle="1" w:styleId="Nadpis9Char">
    <w:name w:val="Nadpis 9 Char"/>
    <w:basedOn w:val="Standardnpsmoodstavce"/>
    <w:link w:val="Nadpis9"/>
    <w:rsid w:val="00441A8D"/>
    <w:rPr>
      <w:rFonts w:ascii="Cambria" w:hAnsi="Cambria"/>
      <w:sz w:val="22"/>
      <w:szCs w:val="22"/>
      <w:lang w:eastAsia="ar-SA"/>
    </w:rPr>
  </w:style>
  <w:style w:type="numbering" w:customStyle="1" w:styleId="Styl1">
    <w:name w:val="Styl1"/>
    <w:rsid w:val="00441A8D"/>
    <w:pPr>
      <w:numPr>
        <w:numId w:val="1"/>
      </w:numPr>
    </w:pPr>
  </w:style>
  <w:style w:type="paragraph" w:styleId="Seznamobrzk">
    <w:name w:val="table of figures"/>
    <w:basedOn w:val="Normln"/>
    <w:next w:val="Normln"/>
    <w:uiPriority w:val="99"/>
    <w:rsid w:val="009C016F"/>
  </w:style>
  <w:style w:type="character" w:customStyle="1" w:styleId="datalabel">
    <w:name w:val="datalabel"/>
    <w:basedOn w:val="Standardnpsmoodstavce"/>
    <w:rsid w:val="000A4DCC"/>
  </w:style>
  <w:style w:type="paragraph" w:customStyle="1" w:styleId="Pa0">
    <w:name w:val="Pa0"/>
    <w:basedOn w:val="Default"/>
    <w:next w:val="Default"/>
    <w:uiPriority w:val="99"/>
    <w:rsid w:val="001B6BCC"/>
    <w:pPr>
      <w:spacing w:line="241" w:lineRule="atLeast"/>
    </w:pPr>
    <w:rPr>
      <w:rFonts w:ascii="Helvetica Light" w:hAnsi="Helvetica Light" w:cs="Times New Roman"/>
      <w:color w:val="auto"/>
    </w:rPr>
  </w:style>
  <w:style w:type="character" w:customStyle="1" w:styleId="A4">
    <w:name w:val="A4"/>
    <w:uiPriority w:val="99"/>
    <w:rsid w:val="00202F53"/>
    <w:rPr>
      <w:color w:val="000000"/>
      <w:sz w:val="22"/>
      <w:szCs w:val="22"/>
    </w:rPr>
  </w:style>
  <w:style w:type="character" w:customStyle="1" w:styleId="A6">
    <w:name w:val="A6"/>
    <w:uiPriority w:val="99"/>
    <w:rsid w:val="00BB7720"/>
    <w:rPr>
      <w:rFonts w:cs="Helvetica"/>
      <w:color w:val="000000"/>
      <w:sz w:val="20"/>
      <w:szCs w:val="20"/>
    </w:rPr>
  </w:style>
  <w:style w:type="character" w:customStyle="1" w:styleId="preformatted">
    <w:name w:val="preformatted"/>
    <w:basedOn w:val="Standardnpsmoodstavce"/>
    <w:rsid w:val="001A7B30"/>
  </w:style>
  <w:style w:type="paragraph" w:customStyle="1" w:styleId="o">
    <w:name w:val="o"/>
    <w:basedOn w:val="Normln"/>
    <w:rsid w:val="00813788"/>
    <w:pPr>
      <w:suppressAutoHyphens w:val="0"/>
      <w:spacing w:before="100" w:beforeAutospacing="1" w:after="100" w:afterAutospacing="1" w:line="240" w:lineRule="auto"/>
      <w:ind w:firstLine="0"/>
      <w:jc w:val="left"/>
    </w:pPr>
    <w:rPr>
      <w:sz w:val="24"/>
      <w:lang w:eastAsia="cs-CZ"/>
    </w:rPr>
  </w:style>
  <w:style w:type="character" w:customStyle="1" w:styleId="UnresolvedMention">
    <w:name w:val="Unresolved Mention"/>
    <w:basedOn w:val="Standardnpsmoodstavce"/>
    <w:uiPriority w:val="99"/>
    <w:semiHidden/>
    <w:unhideWhenUsed/>
    <w:rsid w:val="005F6F2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020421">
      <w:bodyDiv w:val="1"/>
      <w:marLeft w:val="0"/>
      <w:marRight w:val="0"/>
      <w:marTop w:val="0"/>
      <w:marBottom w:val="0"/>
      <w:divBdr>
        <w:top w:val="none" w:sz="0" w:space="0" w:color="auto"/>
        <w:left w:val="none" w:sz="0" w:space="0" w:color="auto"/>
        <w:bottom w:val="none" w:sz="0" w:space="0" w:color="auto"/>
        <w:right w:val="none" w:sz="0" w:space="0" w:color="auto"/>
      </w:divBdr>
    </w:div>
    <w:div w:id="95252836">
      <w:bodyDiv w:val="1"/>
      <w:marLeft w:val="0"/>
      <w:marRight w:val="0"/>
      <w:marTop w:val="0"/>
      <w:marBottom w:val="0"/>
      <w:divBdr>
        <w:top w:val="none" w:sz="0" w:space="0" w:color="auto"/>
        <w:left w:val="none" w:sz="0" w:space="0" w:color="auto"/>
        <w:bottom w:val="none" w:sz="0" w:space="0" w:color="auto"/>
        <w:right w:val="none" w:sz="0" w:space="0" w:color="auto"/>
      </w:divBdr>
    </w:div>
    <w:div w:id="108670224">
      <w:bodyDiv w:val="1"/>
      <w:marLeft w:val="0"/>
      <w:marRight w:val="0"/>
      <w:marTop w:val="0"/>
      <w:marBottom w:val="0"/>
      <w:divBdr>
        <w:top w:val="none" w:sz="0" w:space="0" w:color="auto"/>
        <w:left w:val="none" w:sz="0" w:space="0" w:color="auto"/>
        <w:bottom w:val="none" w:sz="0" w:space="0" w:color="auto"/>
        <w:right w:val="none" w:sz="0" w:space="0" w:color="auto"/>
      </w:divBdr>
    </w:div>
    <w:div w:id="114061045">
      <w:bodyDiv w:val="1"/>
      <w:marLeft w:val="0"/>
      <w:marRight w:val="0"/>
      <w:marTop w:val="0"/>
      <w:marBottom w:val="0"/>
      <w:divBdr>
        <w:top w:val="none" w:sz="0" w:space="0" w:color="auto"/>
        <w:left w:val="none" w:sz="0" w:space="0" w:color="auto"/>
        <w:bottom w:val="none" w:sz="0" w:space="0" w:color="auto"/>
        <w:right w:val="none" w:sz="0" w:space="0" w:color="auto"/>
      </w:divBdr>
    </w:div>
    <w:div w:id="150754293">
      <w:bodyDiv w:val="1"/>
      <w:marLeft w:val="0"/>
      <w:marRight w:val="0"/>
      <w:marTop w:val="0"/>
      <w:marBottom w:val="0"/>
      <w:divBdr>
        <w:top w:val="none" w:sz="0" w:space="0" w:color="auto"/>
        <w:left w:val="none" w:sz="0" w:space="0" w:color="auto"/>
        <w:bottom w:val="none" w:sz="0" w:space="0" w:color="auto"/>
        <w:right w:val="none" w:sz="0" w:space="0" w:color="auto"/>
      </w:divBdr>
      <w:divsChild>
        <w:div w:id="1769160045">
          <w:marLeft w:val="0"/>
          <w:marRight w:val="0"/>
          <w:marTop w:val="0"/>
          <w:marBottom w:val="0"/>
          <w:divBdr>
            <w:top w:val="none" w:sz="0" w:space="0" w:color="auto"/>
            <w:left w:val="none" w:sz="0" w:space="0" w:color="auto"/>
            <w:bottom w:val="none" w:sz="0" w:space="0" w:color="auto"/>
            <w:right w:val="none" w:sz="0" w:space="0" w:color="auto"/>
          </w:divBdr>
          <w:divsChild>
            <w:div w:id="1225529492">
              <w:marLeft w:val="0"/>
              <w:marRight w:val="0"/>
              <w:marTop w:val="0"/>
              <w:marBottom w:val="0"/>
              <w:divBdr>
                <w:top w:val="none" w:sz="0" w:space="0" w:color="auto"/>
                <w:left w:val="none" w:sz="0" w:space="0" w:color="auto"/>
                <w:bottom w:val="none" w:sz="0" w:space="0" w:color="auto"/>
                <w:right w:val="none" w:sz="0" w:space="0" w:color="auto"/>
              </w:divBdr>
              <w:divsChild>
                <w:div w:id="2074885086">
                  <w:marLeft w:val="0"/>
                  <w:marRight w:val="0"/>
                  <w:marTop w:val="0"/>
                  <w:marBottom w:val="0"/>
                  <w:divBdr>
                    <w:top w:val="none" w:sz="0" w:space="0" w:color="auto"/>
                    <w:left w:val="none" w:sz="0" w:space="0" w:color="auto"/>
                    <w:bottom w:val="none" w:sz="0" w:space="0" w:color="auto"/>
                    <w:right w:val="none" w:sz="0" w:space="0" w:color="auto"/>
                  </w:divBdr>
                  <w:divsChild>
                    <w:div w:id="558977490">
                      <w:marLeft w:val="0"/>
                      <w:marRight w:val="0"/>
                      <w:marTop w:val="0"/>
                      <w:marBottom w:val="0"/>
                      <w:divBdr>
                        <w:top w:val="none" w:sz="0" w:space="0" w:color="auto"/>
                        <w:left w:val="none" w:sz="0" w:space="0" w:color="auto"/>
                        <w:bottom w:val="none" w:sz="0" w:space="0" w:color="auto"/>
                        <w:right w:val="none" w:sz="0" w:space="0" w:color="auto"/>
                      </w:divBdr>
                      <w:divsChild>
                        <w:div w:id="1693726334">
                          <w:marLeft w:val="0"/>
                          <w:marRight w:val="0"/>
                          <w:marTop w:val="0"/>
                          <w:marBottom w:val="0"/>
                          <w:divBdr>
                            <w:top w:val="none" w:sz="0" w:space="0" w:color="auto"/>
                            <w:left w:val="none" w:sz="0" w:space="0" w:color="auto"/>
                            <w:bottom w:val="none" w:sz="0" w:space="0" w:color="auto"/>
                            <w:right w:val="none" w:sz="0" w:space="0" w:color="auto"/>
                          </w:divBdr>
                          <w:divsChild>
                            <w:div w:id="1524049011">
                              <w:marLeft w:val="0"/>
                              <w:marRight w:val="0"/>
                              <w:marTop w:val="0"/>
                              <w:marBottom w:val="0"/>
                              <w:divBdr>
                                <w:top w:val="none" w:sz="0" w:space="0" w:color="auto"/>
                                <w:left w:val="none" w:sz="0" w:space="0" w:color="auto"/>
                                <w:bottom w:val="none" w:sz="0" w:space="0" w:color="auto"/>
                                <w:right w:val="none" w:sz="0" w:space="0" w:color="auto"/>
                              </w:divBdr>
                              <w:divsChild>
                                <w:div w:id="1506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6329">
      <w:bodyDiv w:val="1"/>
      <w:marLeft w:val="0"/>
      <w:marRight w:val="0"/>
      <w:marTop w:val="0"/>
      <w:marBottom w:val="0"/>
      <w:divBdr>
        <w:top w:val="none" w:sz="0" w:space="0" w:color="auto"/>
        <w:left w:val="none" w:sz="0" w:space="0" w:color="auto"/>
        <w:bottom w:val="none" w:sz="0" w:space="0" w:color="auto"/>
        <w:right w:val="none" w:sz="0" w:space="0" w:color="auto"/>
      </w:divBdr>
    </w:div>
    <w:div w:id="239291578">
      <w:bodyDiv w:val="1"/>
      <w:marLeft w:val="0"/>
      <w:marRight w:val="0"/>
      <w:marTop w:val="0"/>
      <w:marBottom w:val="0"/>
      <w:divBdr>
        <w:top w:val="none" w:sz="0" w:space="0" w:color="auto"/>
        <w:left w:val="none" w:sz="0" w:space="0" w:color="auto"/>
        <w:bottom w:val="none" w:sz="0" w:space="0" w:color="auto"/>
        <w:right w:val="none" w:sz="0" w:space="0" w:color="auto"/>
      </w:divBdr>
    </w:div>
    <w:div w:id="264267396">
      <w:bodyDiv w:val="1"/>
      <w:marLeft w:val="0"/>
      <w:marRight w:val="0"/>
      <w:marTop w:val="0"/>
      <w:marBottom w:val="0"/>
      <w:divBdr>
        <w:top w:val="none" w:sz="0" w:space="0" w:color="auto"/>
        <w:left w:val="none" w:sz="0" w:space="0" w:color="auto"/>
        <w:bottom w:val="none" w:sz="0" w:space="0" w:color="auto"/>
        <w:right w:val="none" w:sz="0" w:space="0" w:color="auto"/>
      </w:divBdr>
    </w:div>
    <w:div w:id="265694936">
      <w:bodyDiv w:val="1"/>
      <w:marLeft w:val="0"/>
      <w:marRight w:val="0"/>
      <w:marTop w:val="0"/>
      <w:marBottom w:val="0"/>
      <w:divBdr>
        <w:top w:val="none" w:sz="0" w:space="0" w:color="auto"/>
        <w:left w:val="none" w:sz="0" w:space="0" w:color="auto"/>
        <w:bottom w:val="none" w:sz="0" w:space="0" w:color="auto"/>
        <w:right w:val="none" w:sz="0" w:space="0" w:color="auto"/>
      </w:divBdr>
    </w:div>
    <w:div w:id="271254298">
      <w:bodyDiv w:val="1"/>
      <w:marLeft w:val="0"/>
      <w:marRight w:val="0"/>
      <w:marTop w:val="0"/>
      <w:marBottom w:val="0"/>
      <w:divBdr>
        <w:top w:val="none" w:sz="0" w:space="0" w:color="auto"/>
        <w:left w:val="none" w:sz="0" w:space="0" w:color="auto"/>
        <w:bottom w:val="none" w:sz="0" w:space="0" w:color="auto"/>
        <w:right w:val="none" w:sz="0" w:space="0" w:color="auto"/>
      </w:divBdr>
    </w:div>
    <w:div w:id="275020890">
      <w:bodyDiv w:val="1"/>
      <w:marLeft w:val="0"/>
      <w:marRight w:val="0"/>
      <w:marTop w:val="0"/>
      <w:marBottom w:val="0"/>
      <w:divBdr>
        <w:top w:val="none" w:sz="0" w:space="0" w:color="auto"/>
        <w:left w:val="none" w:sz="0" w:space="0" w:color="auto"/>
        <w:bottom w:val="none" w:sz="0" w:space="0" w:color="auto"/>
        <w:right w:val="none" w:sz="0" w:space="0" w:color="auto"/>
      </w:divBdr>
    </w:div>
    <w:div w:id="293758137">
      <w:bodyDiv w:val="1"/>
      <w:marLeft w:val="0"/>
      <w:marRight w:val="0"/>
      <w:marTop w:val="0"/>
      <w:marBottom w:val="0"/>
      <w:divBdr>
        <w:top w:val="none" w:sz="0" w:space="0" w:color="auto"/>
        <w:left w:val="none" w:sz="0" w:space="0" w:color="auto"/>
        <w:bottom w:val="none" w:sz="0" w:space="0" w:color="auto"/>
        <w:right w:val="none" w:sz="0" w:space="0" w:color="auto"/>
      </w:divBdr>
    </w:div>
    <w:div w:id="315453616">
      <w:bodyDiv w:val="1"/>
      <w:marLeft w:val="0"/>
      <w:marRight w:val="0"/>
      <w:marTop w:val="0"/>
      <w:marBottom w:val="0"/>
      <w:divBdr>
        <w:top w:val="none" w:sz="0" w:space="0" w:color="auto"/>
        <w:left w:val="none" w:sz="0" w:space="0" w:color="auto"/>
        <w:bottom w:val="none" w:sz="0" w:space="0" w:color="auto"/>
        <w:right w:val="none" w:sz="0" w:space="0" w:color="auto"/>
      </w:divBdr>
    </w:div>
    <w:div w:id="317462388">
      <w:bodyDiv w:val="1"/>
      <w:marLeft w:val="0"/>
      <w:marRight w:val="0"/>
      <w:marTop w:val="0"/>
      <w:marBottom w:val="0"/>
      <w:divBdr>
        <w:top w:val="none" w:sz="0" w:space="0" w:color="auto"/>
        <w:left w:val="none" w:sz="0" w:space="0" w:color="auto"/>
        <w:bottom w:val="none" w:sz="0" w:space="0" w:color="auto"/>
        <w:right w:val="none" w:sz="0" w:space="0" w:color="auto"/>
      </w:divBdr>
    </w:div>
    <w:div w:id="332949295">
      <w:bodyDiv w:val="1"/>
      <w:marLeft w:val="0"/>
      <w:marRight w:val="0"/>
      <w:marTop w:val="0"/>
      <w:marBottom w:val="0"/>
      <w:divBdr>
        <w:top w:val="none" w:sz="0" w:space="0" w:color="auto"/>
        <w:left w:val="none" w:sz="0" w:space="0" w:color="auto"/>
        <w:bottom w:val="none" w:sz="0" w:space="0" w:color="auto"/>
        <w:right w:val="none" w:sz="0" w:space="0" w:color="auto"/>
      </w:divBdr>
      <w:divsChild>
        <w:div w:id="614873649">
          <w:marLeft w:val="0"/>
          <w:marRight w:val="0"/>
          <w:marTop w:val="0"/>
          <w:marBottom w:val="0"/>
          <w:divBdr>
            <w:top w:val="none" w:sz="0" w:space="0" w:color="auto"/>
            <w:left w:val="none" w:sz="0" w:space="0" w:color="auto"/>
            <w:bottom w:val="none" w:sz="0" w:space="0" w:color="auto"/>
            <w:right w:val="none" w:sz="0" w:space="0" w:color="auto"/>
          </w:divBdr>
          <w:divsChild>
            <w:div w:id="289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0562">
      <w:bodyDiv w:val="1"/>
      <w:marLeft w:val="0"/>
      <w:marRight w:val="0"/>
      <w:marTop w:val="0"/>
      <w:marBottom w:val="0"/>
      <w:divBdr>
        <w:top w:val="none" w:sz="0" w:space="0" w:color="auto"/>
        <w:left w:val="none" w:sz="0" w:space="0" w:color="auto"/>
        <w:bottom w:val="none" w:sz="0" w:space="0" w:color="auto"/>
        <w:right w:val="none" w:sz="0" w:space="0" w:color="auto"/>
      </w:divBdr>
    </w:div>
    <w:div w:id="392776250">
      <w:bodyDiv w:val="1"/>
      <w:marLeft w:val="0"/>
      <w:marRight w:val="0"/>
      <w:marTop w:val="0"/>
      <w:marBottom w:val="0"/>
      <w:divBdr>
        <w:top w:val="none" w:sz="0" w:space="0" w:color="auto"/>
        <w:left w:val="none" w:sz="0" w:space="0" w:color="auto"/>
        <w:bottom w:val="none" w:sz="0" w:space="0" w:color="auto"/>
        <w:right w:val="none" w:sz="0" w:space="0" w:color="auto"/>
      </w:divBdr>
    </w:div>
    <w:div w:id="408894427">
      <w:bodyDiv w:val="1"/>
      <w:marLeft w:val="0"/>
      <w:marRight w:val="0"/>
      <w:marTop w:val="0"/>
      <w:marBottom w:val="0"/>
      <w:divBdr>
        <w:top w:val="none" w:sz="0" w:space="0" w:color="auto"/>
        <w:left w:val="none" w:sz="0" w:space="0" w:color="auto"/>
        <w:bottom w:val="none" w:sz="0" w:space="0" w:color="auto"/>
        <w:right w:val="none" w:sz="0" w:space="0" w:color="auto"/>
      </w:divBdr>
    </w:div>
    <w:div w:id="441459703">
      <w:bodyDiv w:val="1"/>
      <w:marLeft w:val="0"/>
      <w:marRight w:val="0"/>
      <w:marTop w:val="0"/>
      <w:marBottom w:val="0"/>
      <w:divBdr>
        <w:top w:val="none" w:sz="0" w:space="0" w:color="auto"/>
        <w:left w:val="none" w:sz="0" w:space="0" w:color="auto"/>
        <w:bottom w:val="none" w:sz="0" w:space="0" w:color="auto"/>
        <w:right w:val="none" w:sz="0" w:space="0" w:color="auto"/>
      </w:divBdr>
    </w:div>
    <w:div w:id="445084216">
      <w:bodyDiv w:val="1"/>
      <w:marLeft w:val="0"/>
      <w:marRight w:val="0"/>
      <w:marTop w:val="0"/>
      <w:marBottom w:val="0"/>
      <w:divBdr>
        <w:top w:val="none" w:sz="0" w:space="0" w:color="auto"/>
        <w:left w:val="none" w:sz="0" w:space="0" w:color="auto"/>
        <w:bottom w:val="none" w:sz="0" w:space="0" w:color="auto"/>
        <w:right w:val="none" w:sz="0" w:space="0" w:color="auto"/>
      </w:divBdr>
      <w:divsChild>
        <w:div w:id="2107534351">
          <w:marLeft w:val="0"/>
          <w:marRight w:val="0"/>
          <w:marTop w:val="0"/>
          <w:marBottom w:val="0"/>
          <w:divBdr>
            <w:top w:val="none" w:sz="0" w:space="0" w:color="auto"/>
            <w:left w:val="none" w:sz="0" w:space="0" w:color="auto"/>
            <w:bottom w:val="none" w:sz="0" w:space="0" w:color="auto"/>
            <w:right w:val="none" w:sz="0" w:space="0" w:color="auto"/>
          </w:divBdr>
          <w:divsChild>
            <w:div w:id="57636262">
              <w:marLeft w:val="0"/>
              <w:marRight w:val="0"/>
              <w:marTop w:val="0"/>
              <w:marBottom w:val="0"/>
              <w:divBdr>
                <w:top w:val="none" w:sz="0" w:space="0" w:color="auto"/>
                <w:left w:val="none" w:sz="0" w:space="0" w:color="auto"/>
                <w:bottom w:val="none" w:sz="0" w:space="0" w:color="auto"/>
                <w:right w:val="none" w:sz="0" w:space="0" w:color="auto"/>
              </w:divBdr>
              <w:divsChild>
                <w:div w:id="1975020688">
                  <w:marLeft w:val="0"/>
                  <w:marRight w:val="0"/>
                  <w:marTop w:val="100"/>
                  <w:marBottom w:val="100"/>
                  <w:divBdr>
                    <w:top w:val="none" w:sz="0" w:space="0" w:color="auto"/>
                    <w:left w:val="none" w:sz="0" w:space="0" w:color="auto"/>
                    <w:bottom w:val="none" w:sz="0" w:space="0" w:color="auto"/>
                    <w:right w:val="none" w:sz="0" w:space="0" w:color="auto"/>
                  </w:divBdr>
                  <w:divsChild>
                    <w:div w:id="1865946356">
                      <w:marLeft w:val="75"/>
                      <w:marRight w:val="75"/>
                      <w:marTop w:val="0"/>
                      <w:marBottom w:val="0"/>
                      <w:divBdr>
                        <w:top w:val="none" w:sz="0" w:space="0" w:color="auto"/>
                        <w:left w:val="none" w:sz="0" w:space="0" w:color="auto"/>
                        <w:bottom w:val="none" w:sz="0" w:space="0" w:color="auto"/>
                        <w:right w:val="none" w:sz="0" w:space="0" w:color="auto"/>
                      </w:divBdr>
                      <w:divsChild>
                        <w:div w:id="11780812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93837447">
      <w:bodyDiv w:val="1"/>
      <w:marLeft w:val="0"/>
      <w:marRight w:val="0"/>
      <w:marTop w:val="0"/>
      <w:marBottom w:val="0"/>
      <w:divBdr>
        <w:top w:val="none" w:sz="0" w:space="0" w:color="auto"/>
        <w:left w:val="none" w:sz="0" w:space="0" w:color="auto"/>
        <w:bottom w:val="none" w:sz="0" w:space="0" w:color="auto"/>
        <w:right w:val="none" w:sz="0" w:space="0" w:color="auto"/>
      </w:divBdr>
    </w:div>
    <w:div w:id="507523787">
      <w:bodyDiv w:val="1"/>
      <w:marLeft w:val="0"/>
      <w:marRight w:val="0"/>
      <w:marTop w:val="0"/>
      <w:marBottom w:val="0"/>
      <w:divBdr>
        <w:top w:val="none" w:sz="0" w:space="0" w:color="auto"/>
        <w:left w:val="none" w:sz="0" w:space="0" w:color="auto"/>
        <w:bottom w:val="none" w:sz="0" w:space="0" w:color="auto"/>
        <w:right w:val="none" w:sz="0" w:space="0" w:color="auto"/>
      </w:divBdr>
    </w:div>
    <w:div w:id="526791121">
      <w:bodyDiv w:val="1"/>
      <w:marLeft w:val="0"/>
      <w:marRight w:val="0"/>
      <w:marTop w:val="0"/>
      <w:marBottom w:val="0"/>
      <w:divBdr>
        <w:top w:val="none" w:sz="0" w:space="0" w:color="auto"/>
        <w:left w:val="none" w:sz="0" w:space="0" w:color="auto"/>
        <w:bottom w:val="none" w:sz="0" w:space="0" w:color="auto"/>
        <w:right w:val="none" w:sz="0" w:space="0" w:color="auto"/>
      </w:divBdr>
    </w:div>
    <w:div w:id="527763758">
      <w:bodyDiv w:val="1"/>
      <w:marLeft w:val="0"/>
      <w:marRight w:val="0"/>
      <w:marTop w:val="0"/>
      <w:marBottom w:val="0"/>
      <w:divBdr>
        <w:top w:val="none" w:sz="0" w:space="0" w:color="auto"/>
        <w:left w:val="none" w:sz="0" w:space="0" w:color="auto"/>
        <w:bottom w:val="none" w:sz="0" w:space="0" w:color="auto"/>
        <w:right w:val="none" w:sz="0" w:space="0" w:color="auto"/>
      </w:divBdr>
    </w:div>
    <w:div w:id="532957024">
      <w:bodyDiv w:val="1"/>
      <w:marLeft w:val="0"/>
      <w:marRight w:val="0"/>
      <w:marTop w:val="0"/>
      <w:marBottom w:val="0"/>
      <w:divBdr>
        <w:top w:val="none" w:sz="0" w:space="0" w:color="auto"/>
        <w:left w:val="none" w:sz="0" w:space="0" w:color="auto"/>
        <w:bottom w:val="none" w:sz="0" w:space="0" w:color="auto"/>
        <w:right w:val="none" w:sz="0" w:space="0" w:color="auto"/>
      </w:divBdr>
      <w:divsChild>
        <w:div w:id="67382156">
          <w:marLeft w:val="0"/>
          <w:marRight w:val="0"/>
          <w:marTop w:val="0"/>
          <w:marBottom w:val="0"/>
          <w:divBdr>
            <w:top w:val="none" w:sz="0" w:space="0" w:color="auto"/>
            <w:left w:val="none" w:sz="0" w:space="0" w:color="auto"/>
            <w:bottom w:val="none" w:sz="0" w:space="0" w:color="auto"/>
            <w:right w:val="none" w:sz="0" w:space="0" w:color="auto"/>
          </w:divBdr>
          <w:divsChild>
            <w:div w:id="588973306">
              <w:marLeft w:val="0"/>
              <w:marRight w:val="0"/>
              <w:marTop w:val="0"/>
              <w:marBottom w:val="0"/>
              <w:divBdr>
                <w:top w:val="none" w:sz="0" w:space="0" w:color="auto"/>
                <w:left w:val="none" w:sz="0" w:space="0" w:color="auto"/>
                <w:bottom w:val="none" w:sz="0" w:space="0" w:color="auto"/>
                <w:right w:val="none" w:sz="0" w:space="0" w:color="auto"/>
              </w:divBdr>
              <w:divsChild>
                <w:div w:id="447313469">
                  <w:marLeft w:val="0"/>
                  <w:marRight w:val="0"/>
                  <w:marTop w:val="0"/>
                  <w:marBottom w:val="0"/>
                  <w:divBdr>
                    <w:top w:val="none" w:sz="0" w:space="0" w:color="auto"/>
                    <w:left w:val="none" w:sz="0" w:space="0" w:color="auto"/>
                    <w:bottom w:val="none" w:sz="0" w:space="0" w:color="auto"/>
                    <w:right w:val="none" w:sz="0" w:space="0" w:color="auto"/>
                  </w:divBdr>
                  <w:divsChild>
                    <w:div w:id="1385330347">
                      <w:marLeft w:val="0"/>
                      <w:marRight w:val="0"/>
                      <w:marTop w:val="0"/>
                      <w:marBottom w:val="0"/>
                      <w:divBdr>
                        <w:top w:val="none" w:sz="0" w:space="0" w:color="auto"/>
                        <w:left w:val="none" w:sz="0" w:space="0" w:color="auto"/>
                        <w:bottom w:val="none" w:sz="0" w:space="0" w:color="auto"/>
                        <w:right w:val="none" w:sz="0" w:space="0" w:color="auto"/>
                      </w:divBdr>
                      <w:divsChild>
                        <w:div w:id="1840999907">
                          <w:marLeft w:val="0"/>
                          <w:marRight w:val="0"/>
                          <w:marTop w:val="0"/>
                          <w:marBottom w:val="0"/>
                          <w:divBdr>
                            <w:top w:val="none" w:sz="0" w:space="0" w:color="auto"/>
                            <w:left w:val="none" w:sz="0" w:space="0" w:color="auto"/>
                            <w:bottom w:val="none" w:sz="0" w:space="0" w:color="auto"/>
                            <w:right w:val="none" w:sz="0" w:space="0" w:color="auto"/>
                          </w:divBdr>
                          <w:divsChild>
                            <w:div w:id="954675066">
                              <w:marLeft w:val="0"/>
                              <w:marRight w:val="0"/>
                              <w:marTop w:val="0"/>
                              <w:marBottom w:val="0"/>
                              <w:divBdr>
                                <w:top w:val="none" w:sz="0" w:space="0" w:color="auto"/>
                                <w:left w:val="none" w:sz="0" w:space="0" w:color="auto"/>
                                <w:bottom w:val="none" w:sz="0" w:space="0" w:color="auto"/>
                                <w:right w:val="none" w:sz="0" w:space="0" w:color="auto"/>
                              </w:divBdr>
                              <w:divsChild>
                                <w:div w:id="14644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26832">
      <w:bodyDiv w:val="1"/>
      <w:marLeft w:val="0"/>
      <w:marRight w:val="0"/>
      <w:marTop w:val="0"/>
      <w:marBottom w:val="0"/>
      <w:divBdr>
        <w:top w:val="none" w:sz="0" w:space="0" w:color="auto"/>
        <w:left w:val="none" w:sz="0" w:space="0" w:color="auto"/>
        <w:bottom w:val="none" w:sz="0" w:space="0" w:color="auto"/>
        <w:right w:val="none" w:sz="0" w:space="0" w:color="auto"/>
      </w:divBdr>
    </w:div>
    <w:div w:id="552691534">
      <w:bodyDiv w:val="1"/>
      <w:marLeft w:val="0"/>
      <w:marRight w:val="0"/>
      <w:marTop w:val="0"/>
      <w:marBottom w:val="0"/>
      <w:divBdr>
        <w:top w:val="none" w:sz="0" w:space="0" w:color="auto"/>
        <w:left w:val="none" w:sz="0" w:space="0" w:color="auto"/>
        <w:bottom w:val="none" w:sz="0" w:space="0" w:color="auto"/>
        <w:right w:val="none" w:sz="0" w:space="0" w:color="auto"/>
      </w:divBdr>
      <w:divsChild>
        <w:div w:id="1908801810">
          <w:marLeft w:val="0"/>
          <w:marRight w:val="0"/>
          <w:marTop w:val="0"/>
          <w:marBottom w:val="0"/>
          <w:divBdr>
            <w:top w:val="single" w:sz="6" w:space="0" w:color="E7E7C6"/>
            <w:left w:val="single" w:sz="6" w:space="0" w:color="E7E7C6"/>
            <w:bottom w:val="single" w:sz="6" w:space="0" w:color="E7E7C6"/>
            <w:right w:val="single" w:sz="6" w:space="0" w:color="E7E7C6"/>
          </w:divBdr>
          <w:divsChild>
            <w:div w:id="1052659223">
              <w:marLeft w:val="0"/>
              <w:marRight w:val="0"/>
              <w:marTop w:val="0"/>
              <w:marBottom w:val="0"/>
              <w:divBdr>
                <w:top w:val="none" w:sz="0" w:space="0" w:color="auto"/>
                <w:left w:val="none" w:sz="0" w:space="0" w:color="auto"/>
                <w:bottom w:val="none" w:sz="0" w:space="0" w:color="auto"/>
                <w:right w:val="none" w:sz="0" w:space="0" w:color="auto"/>
              </w:divBdr>
              <w:divsChild>
                <w:div w:id="728040980">
                  <w:marLeft w:val="0"/>
                  <w:marRight w:val="0"/>
                  <w:marTop w:val="0"/>
                  <w:marBottom w:val="0"/>
                  <w:divBdr>
                    <w:top w:val="none" w:sz="0" w:space="0" w:color="auto"/>
                    <w:left w:val="none" w:sz="0" w:space="0" w:color="auto"/>
                    <w:bottom w:val="none" w:sz="0" w:space="0" w:color="auto"/>
                    <w:right w:val="none" w:sz="0" w:space="0" w:color="auto"/>
                  </w:divBdr>
                  <w:divsChild>
                    <w:div w:id="241960686">
                      <w:marLeft w:val="0"/>
                      <w:marRight w:val="0"/>
                      <w:marTop w:val="0"/>
                      <w:marBottom w:val="450"/>
                      <w:divBdr>
                        <w:top w:val="none" w:sz="0" w:space="0" w:color="auto"/>
                        <w:left w:val="none" w:sz="0" w:space="0" w:color="auto"/>
                        <w:bottom w:val="none" w:sz="0" w:space="0" w:color="auto"/>
                        <w:right w:val="none" w:sz="0" w:space="0" w:color="auto"/>
                      </w:divBdr>
                    </w:div>
                    <w:div w:id="1426144438">
                      <w:marLeft w:val="0"/>
                      <w:marRight w:val="0"/>
                      <w:marTop w:val="0"/>
                      <w:marBottom w:val="450"/>
                      <w:divBdr>
                        <w:top w:val="none" w:sz="0" w:space="0" w:color="auto"/>
                        <w:left w:val="none" w:sz="0" w:space="0" w:color="auto"/>
                        <w:bottom w:val="none" w:sz="0" w:space="0" w:color="auto"/>
                        <w:right w:val="none" w:sz="0" w:space="0" w:color="auto"/>
                      </w:divBdr>
                    </w:div>
                    <w:div w:id="1573585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4049040">
      <w:bodyDiv w:val="1"/>
      <w:marLeft w:val="0"/>
      <w:marRight w:val="0"/>
      <w:marTop w:val="0"/>
      <w:marBottom w:val="0"/>
      <w:divBdr>
        <w:top w:val="none" w:sz="0" w:space="0" w:color="auto"/>
        <w:left w:val="none" w:sz="0" w:space="0" w:color="auto"/>
        <w:bottom w:val="none" w:sz="0" w:space="0" w:color="auto"/>
        <w:right w:val="none" w:sz="0" w:space="0" w:color="auto"/>
      </w:divBdr>
    </w:div>
    <w:div w:id="614361809">
      <w:bodyDiv w:val="1"/>
      <w:marLeft w:val="0"/>
      <w:marRight w:val="0"/>
      <w:marTop w:val="0"/>
      <w:marBottom w:val="0"/>
      <w:divBdr>
        <w:top w:val="none" w:sz="0" w:space="0" w:color="auto"/>
        <w:left w:val="none" w:sz="0" w:space="0" w:color="auto"/>
        <w:bottom w:val="none" w:sz="0" w:space="0" w:color="auto"/>
        <w:right w:val="none" w:sz="0" w:space="0" w:color="auto"/>
      </w:divBdr>
    </w:div>
    <w:div w:id="640890287">
      <w:bodyDiv w:val="1"/>
      <w:marLeft w:val="0"/>
      <w:marRight w:val="0"/>
      <w:marTop w:val="0"/>
      <w:marBottom w:val="0"/>
      <w:divBdr>
        <w:top w:val="none" w:sz="0" w:space="0" w:color="auto"/>
        <w:left w:val="none" w:sz="0" w:space="0" w:color="auto"/>
        <w:bottom w:val="none" w:sz="0" w:space="0" w:color="auto"/>
        <w:right w:val="none" w:sz="0" w:space="0" w:color="auto"/>
      </w:divBdr>
    </w:div>
    <w:div w:id="654340091">
      <w:bodyDiv w:val="1"/>
      <w:marLeft w:val="0"/>
      <w:marRight w:val="0"/>
      <w:marTop w:val="0"/>
      <w:marBottom w:val="0"/>
      <w:divBdr>
        <w:top w:val="none" w:sz="0" w:space="0" w:color="auto"/>
        <w:left w:val="none" w:sz="0" w:space="0" w:color="auto"/>
        <w:bottom w:val="none" w:sz="0" w:space="0" w:color="auto"/>
        <w:right w:val="none" w:sz="0" w:space="0" w:color="auto"/>
      </w:divBdr>
    </w:div>
    <w:div w:id="661197860">
      <w:bodyDiv w:val="1"/>
      <w:marLeft w:val="0"/>
      <w:marRight w:val="0"/>
      <w:marTop w:val="0"/>
      <w:marBottom w:val="0"/>
      <w:divBdr>
        <w:top w:val="none" w:sz="0" w:space="0" w:color="auto"/>
        <w:left w:val="none" w:sz="0" w:space="0" w:color="auto"/>
        <w:bottom w:val="none" w:sz="0" w:space="0" w:color="auto"/>
        <w:right w:val="none" w:sz="0" w:space="0" w:color="auto"/>
      </w:divBdr>
    </w:div>
    <w:div w:id="715738178">
      <w:bodyDiv w:val="1"/>
      <w:marLeft w:val="0"/>
      <w:marRight w:val="0"/>
      <w:marTop w:val="0"/>
      <w:marBottom w:val="0"/>
      <w:divBdr>
        <w:top w:val="none" w:sz="0" w:space="0" w:color="auto"/>
        <w:left w:val="none" w:sz="0" w:space="0" w:color="auto"/>
        <w:bottom w:val="none" w:sz="0" w:space="0" w:color="auto"/>
        <w:right w:val="none" w:sz="0" w:space="0" w:color="auto"/>
      </w:divBdr>
    </w:div>
    <w:div w:id="740057118">
      <w:bodyDiv w:val="1"/>
      <w:marLeft w:val="0"/>
      <w:marRight w:val="0"/>
      <w:marTop w:val="0"/>
      <w:marBottom w:val="0"/>
      <w:divBdr>
        <w:top w:val="none" w:sz="0" w:space="0" w:color="auto"/>
        <w:left w:val="none" w:sz="0" w:space="0" w:color="auto"/>
        <w:bottom w:val="none" w:sz="0" w:space="0" w:color="auto"/>
        <w:right w:val="none" w:sz="0" w:space="0" w:color="auto"/>
      </w:divBdr>
    </w:div>
    <w:div w:id="747729986">
      <w:bodyDiv w:val="1"/>
      <w:marLeft w:val="0"/>
      <w:marRight w:val="0"/>
      <w:marTop w:val="0"/>
      <w:marBottom w:val="0"/>
      <w:divBdr>
        <w:top w:val="none" w:sz="0" w:space="0" w:color="auto"/>
        <w:left w:val="none" w:sz="0" w:space="0" w:color="auto"/>
        <w:bottom w:val="none" w:sz="0" w:space="0" w:color="auto"/>
        <w:right w:val="none" w:sz="0" w:space="0" w:color="auto"/>
      </w:divBdr>
      <w:divsChild>
        <w:div w:id="645206579">
          <w:marLeft w:val="0"/>
          <w:marRight w:val="0"/>
          <w:marTop w:val="0"/>
          <w:marBottom w:val="0"/>
          <w:divBdr>
            <w:top w:val="none" w:sz="0" w:space="0" w:color="auto"/>
            <w:left w:val="none" w:sz="0" w:space="0" w:color="auto"/>
            <w:bottom w:val="none" w:sz="0" w:space="0" w:color="auto"/>
            <w:right w:val="none" w:sz="0" w:space="0" w:color="auto"/>
          </w:divBdr>
          <w:divsChild>
            <w:div w:id="2144148963">
              <w:marLeft w:val="0"/>
              <w:marRight w:val="0"/>
              <w:marTop w:val="0"/>
              <w:marBottom w:val="0"/>
              <w:divBdr>
                <w:top w:val="none" w:sz="0" w:space="0" w:color="auto"/>
                <w:left w:val="none" w:sz="0" w:space="0" w:color="auto"/>
                <w:bottom w:val="none" w:sz="0" w:space="0" w:color="auto"/>
                <w:right w:val="none" w:sz="0" w:space="0" w:color="auto"/>
              </w:divBdr>
              <w:divsChild>
                <w:div w:id="1155075657">
                  <w:marLeft w:val="0"/>
                  <w:marRight w:val="0"/>
                  <w:marTop w:val="0"/>
                  <w:marBottom w:val="0"/>
                  <w:divBdr>
                    <w:top w:val="none" w:sz="0" w:space="0" w:color="auto"/>
                    <w:left w:val="none" w:sz="0" w:space="0" w:color="auto"/>
                    <w:bottom w:val="none" w:sz="0" w:space="0" w:color="auto"/>
                    <w:right w:val="none" w:sz="0" w:space="0" w:color="auto"/>
                  </w:divBdr>
                  <w:divsChild>
                    <w:div w:id="7356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047">
      <w:bodyDiv w:val="1"/>
      <w:marLeft w:val="0"/>
      <w:marRight w:val="0"/>
      <w:marTop w:val="0"/>
      <w:marBottom w:val="0"/>
      <w:divBdr>
        <w:top w:val="none" w:sz="0" w:space="0" w:color="auto"/>
        <w:left w:val="none" w:sz="0" w:space="0" w:color="auto"/>
        <w:bottom w:val="none" w:sz="0" w:space="0" w:color="auto"/>
        <w:right w:val="none" w:sz="0" w:space="0" w:color="auto"/>
      </w:divBdr>
      <w:divsChild>
        <w:div w:id="2133789271">
          <w:marLeft w:val="0"/>
          <w:marRight w:val="0"/>
          <w:marTop w:val="0"/>
          <w:marBottom w:val="0"/>
          <w:divBdr>
            <w:top w:val="none" w:sz="0" w:space="0" w:color="auto"/>
            <w:left w:val="none" w:sz="0" w:space="0" w:color="auto"/>
            <w:bottom w:val="none" w:sz="0" w:space="0" w:color="auto"/>
            <w:right w:val="none" w:sz="0" w:space="0" w:color="auto"/>
          </w:divBdr>
        </w:div>
      </w:divsChild>
    </w:div>
    <w:div w:id="826360271">
      <w:bodyDiv w:val="1"/>
      <w:marLeft w:val="0"/>
      <w:marRight w:val="0"/>
      <w:marTop w:val="0"/>
      <w:marBottom w:val="0"/>
      <w:divBdr>
        <w:top w:val="none" w:sz="0" w:space="0" w:color="auto"/>
        <w:left w:val="none" w:sz="0" w:space="0" w:color="auto"/>
        <w:bottom w:val="none" w:sz="0" w:space="0" w:color="auto"/>
        <w:right w:val="none" w:sz="0" w:space="0" w:color="auto"/>
      </w:divBdr>
    </w:div>
    <w:div w:id="836841510">
      <w:bodyDiv w:val="1"/>
      <w:marLeft w:val="0"/>
      <w:marRight w:val="0"/>
      <w:marTop w:val="0"/>
      <w:marBottom w:val="0"/>
      <w:divBdr>
        <w:top w:val="none" w:sz="0" w:space="0" w:color="auto"/>
        <w:left w:val="none" w:sz="0" w:space="0" w:color="auto"/>
        <w:bottom w:val="none" w:sz="0" w:space="0" w:color="auto"/>
        <w:right w:val="none" w:sz="0" w:space="0" w:color="auto"/>
      </w:divBdr>
    </w:div>
    <w:div w:id="873005642">
      <w:bodyDiv w:val="1"/>
      <w:marLeft w:val="0"/>
      <w:marRight w:val="0"/>
      <w:marTop w:val="0"/>
      <w:marBottom w:val="0"/>
      <w:divBdr>
        <w:top w:val="none" w:sz="0" w:space="0" w:color="auto"/>
        <w:left w:val="none" w:sz="0" w:space="0" w:color="auto"/>
        <w:bottom w:val="none" w:sz="0" w:space="0" w:color="auto"/>
        <w:right w:val="none" w:sz="0" w:space="0" w:color="auto"/>
      </w:divBdr>
    </w:div>
    <w:div w:id="877206736">
      <w:bodyDiv w:val="1"/>
      <w:marLeft w:val="0"/>
      <w:marRight w:val="0"/>
      <w:marTop w:val="0"/>
      <w:marBottom w:val="0"/>
      <w:divBdr>
        <w:top w:val="none" w:sz="0" w:space="0" w:color="auto"/>
        <w:left w:val="none" w:sz="0" w:space="0" w:color="auto"/>
        <w:bottom w:val="none" w:sz="0" w:space="0" w:color="auto"/>
        <w:right w:val="none" w:sz="0" w:space="0" w:color="auto"/>
      </w:divBdr>
    </w:div>
    <w:div w:id="882521961">
      <w:bodyDiv w:val="1"/>
      <w:marLeft w:val="0"/>
      <w:marRight w:val="0"/>
      <w:marTop w:val="0"/>
      <w:marBottom w:val="0"/>
      <w:divBdr>
        <w:top w:val="none" w:sz="0" w:space="0" w:color="auto"/>
        <w:left w:val="none" w:sz="0" w:space="0" w:color="auto"/>
        <w:bottom w:val="none" w:sz="0" w:space="0" w:color="auto"/>
        <w:right w:val="none" w:sz="0" w:space="0" w:color="auto"/>
      </w:divBdr>
    </w:div>
    <w:div w:id="890767722">
      <w:bodyDiv w:val="1"/>
      <w:marLeft w:val="0"/>
      <w:marRight w:val="0"/>
      <w:marTop w:val="0"/>
      <w:marBottom w:val="0"/>
      <w:divBdr>
        <w:top w:val="none" w:sz="0" w:space="0" w:color="auto"/>
        <w:left w:val="none" w:sz="0" w:space="0" w:color="auto"/>
        <w:bottom w:val="none" w:sz="0" w:space="0" w:color="auto"/>
        <w:right w:val="none" w:sz="0" w:space="0" w:color="auto"/>
      </w:divBdr>
    </w:div>
    <w:div w:id="926116707">
      <w:bodyDiv w:val="1"/>
      <w:marLeft w:val="0"/>
      <w:marRight w:val="0"/>
      <w:marTop w:val="0"/>
      <w:marBottom w:val="0"/>
      <w:divBdr>
        <w:top w:val="none" w:sz="0" w:space="0" w:color="auto"/>
        <w:left w:val="none" w:sz="0" w:space="0" w:color="auto"/>
        <w:bottom w:val="none" w:sz="0" w:space="0" w:color="auto"/>
        <w:right w:val="none" w:sz="0" w:space="0" w:color="auto"/>
      </w:divBdr>
    </w:div>
    <w:div w:id="926815739">
      <w:bodyDiv w:val="1"/>
      <w:marLeft w:val="0"/>
      <w:marRight w:val="0"/>
      <w:marTop w:val="0"/>
      <w:marBottom w:val="0"/>
      <w:divBdr>
        <w:top w:val="none" w:sz="0" w:space="0" w:color="auto"/>
        <w:left w:val="none" w:sz="0" w:space="0" w:color="auto"/>
        <w:bottom w:val="none" w:sz="0" w:space="0" w:color="auto"/>
        <w:right w:val="none" w:sz="0" w:space="0" w:color="auto"/>
      </w:divBdr>
    </w:div>
    <w:div w:id="957027923">
      <w:bodyDiv w:val="1"/>
      <w:marLeft w:val="0"/>
      <w:marRight w:val="0"/>
      <w:marTop w:val="0"/>
      <w:marBottom w:val="0"/>
      <w:divBdr>
        <w:top w:val="none" w:sz="0" w:space="0" w:color="auto"/>
        <w:left w:val="none" w:sz="0" w:space="0" w:color="auto"/>
        <w:bottom w:val="none" w:sz="0" w:space="0" w:color="auto"/>
        <w:right w:val="none" w:sz="0" w:space="0" w:color="auto"/>
      </w:divBdr>
    </w:div>
    <w:div w:id="965549880">
      <w:bodyDiv w:val="1"/>
      <w:marLeft w:val="0"/>
      <w:marRight w:val="0"/>
      <w:marTop w:val="0"/>
      <w:marBottom w:val="0"/>
      <w:divBdr>
        <w:top w:val="none" w:sz="0" w:space="0" w:color="auto"/>
        <w:left w:val="none" w:sz="0" w:space="0" w:color="auto"/>
        <w:bottom w:val="none" w:sz="0" w:space="0" w:color="auto"/>
        <w:right w:val="none" w:sz="0" w:space="0" w:color="auto"/>
      </w:divBdr>
    </w:div>
    <w:div w:id="998267465">
      <w:bodyDiv w:val="1"/>
      <w:marLeft w:val="0"/>
      <w:marRight w:val="0"/>
      <w:marTop w:val="0"/>
      <w:marBottom w:val="0"/>
      <w:divBdr>
        <w:top w:val="none" w:sz="0" w:space="0" w:color="auto"/>
        <w:left w:val="none" w:sz="0" w:space="0" w:color="auto"/>
        <w:bottom w:val="none" w:sz="0" w:space="0" w:color="auto"/>
        <w:right w:val="none" w:sz="0" w:space="0" w:color="auto"/>
      </w:divBdr>
    </w:div>
    <w:div w:id="1078407090">
      <w:bodyDiv w:val="1"/>
      <w:marLeft w:val="0"/>
      <w:marRight w:val="0"/>
      <w:marTop w:val="0"/>
      <w:marBottom w:val="0"/>
      <w:divBdr>
        <w:top w:val="none" w:sz="0" w:space="0" w:color="auto"/>
        <w:left w:val="none" w:sz="0" w:space="0" w:color="auto"/>
        <w:bottom w:val="none" w:sz="0" w:space="0" w:color="auto"/>
        <w:right w:val="none" w:sz="0" w:space="0" w:color="auto"/>
      </w:divBdr>
    </w:div>
    <w:div w:id="1079862988">
      <w:bodyDiv w:val="1"/>
      <w:marLeft w:val="0"/>
      <w:marRight w:val="0"/>
      <w:marTop w:val="0"/>
      <w:marBottom w:val="0"/>
      <w:divBdr>
        <w:top w:val="none" w:sz="0" w:space="0" w:color="auto"/>
        <w:left w:val="none" w:sz="0" w:space="0" w:color="auto"/>
        <w:bottom w:val="none" w:sz="0" w:space="0" w:color="auto"/>
        <w:right w:val="none" w:sz="0" w:space="0" w:color="auto"/>
      </w:divBdr>
    </w:div>
    <w:div w:id="1099256220">
      <w:bodyDiv w:val="1"/>
      <w:marLeft w:val="0"/>
      <w:marRight w:val="0"/>
      <w:marTop w:val="0"/>
      <w:marBottom w:val="0"/>
      <w:divBdr>
        <w:top w:val="none" w:sz="0" w:space="0" w:color="auto"/>
        <w:left w:val="none" w:sz="0" w:space="0" w:color="auto"/>
        <w:bottom w:val="none" w:sz="0" w:space="0" w:color="auto"/>
        <w:right w:val="none" w:sz="0" w:space="0" w:color="auto"/>
      </w:divBdr>
    </w:div>
    <w:div w:id="1189679774">
      <w:bodyDiv w:val="1"/>
      <w:marLeft w:val="0"/>
      <w:marRight w:val="0"/>
      <w:marTop w:val="0"/>
      <w:marBottom w:val="0"/>
      <w:divBdr>
        <w:top w:val="none" w:sz="0" w:space="0" w:color="auto"/>
        <w:left w:val="none" w:sz="0" w:space="0" w:color="auto"/>
        <w:bottom w:val="none" w:sz="0" w:space="0" w:color="auto"/>
        <w:right w:val="none" w:sz="0" w:space="0" w:color="auto"/>
      </w:divBdr>
    </w:div>
    <w:div w:id="1233199236">
      <w:bodyDiv w:val="1"/>
      <w:marLeft w:val="0"/>
      <w:marRight w:val="0"/>
      <w:marTop w:val="0"/>
      <w:marBottom w:val="0"/>
      <w:divBdr>
        <w:top w:val="none" w:sz="0" w:space="0" w:color="auto"/>
        <w:left w:val="none" w:sz="0" w:space="0" w:color="auto"/>
        <w:bottom w:val="none" w:sz="0" w:space="0" w:color="auto"/>
        <w:right w:val="none" w:sz="0" w:space="0" w:color="auto"/>
      </w:divBdr>
    </w:div>
    <w:div w:id="1242371201">
      <w:bodyDiv w:val="1"/>
      <w:marLeft w:val="0"/>
      <w:marRight w:val="0"/>
      <w:marTop w:val="0"/>
      <w:marBottom w:val="0"/>
      <w:divBdr>
        <w:top w:val="none" w:sz="0" w:space="0" w:color="auto"/>
        <w:left w:val="none" w:sz="0" w:space="0" w:color="auto"/>
        <w:bottom w:val="none" w:sz="0" w:space="0" w:color="auto"/>
        <w:right w:val="none" w:sz="0" w:space="0" w:color="auto"/>
      </w:divBdr>
      <w:divsChild>
        <w:div w:id="939294307">
          <w:marLeft w:val="0"/>
          <w:marRight w:val="0"/>
          <w:marTop w:val="0"/>
          <w:marBottom w:val="0"/>
          <w:divBdr>
            <w:top w:val="none" w:sz="0" w:space="0" w:color="auto"/>
            <w:left w:val="none" w:sz="0" w:space="0" w:color="auto"/>
            <w:bottom w:val="none" w:sz="0" w:space="0" w:color="auto"/>
            <w:right w:val="none" w:sz="0" w:space="0" w:color="auto"/>
          </w:divBdr>
          <w:divsChild>
            <w:div w:id="25252704">
              <w:marLeft w:val="0"/>
              <w:marRight w:val="0"/>
              <w:marTop w:val="0"/>
              <w:marBottom w:val="0"/>
              <w:divBdr>
                <w:top w:val="none" w:sz="0" w:space="0" w:color="auto"/>
                <w:left w:val="none" w:sz="0" w:space="0" w:color="auto"/>
                <w:bottom w:val="none" w:sz="0" w:space="0" w:color="auto"/>
                <w:right w:val="none" w:sz="0" w:space="0" w:color="auto"/>
              </w:divBdr>
              <w:divsChild>
                <w:div w:id="1566144160">
                  <w:marLeft w:val="0"/>
                  <w:marRight w:val="0"/>
                  <w:marTop w:val="0"/>
                  <w:marBottom w:val="0"/>
                  <w:divBdr>
                    <w:top w:val="none" w:sz="0" w:space="0" w:color="auto"/>
                    <w:left w:val="none" w:sz="0" w:space="0" w:color="auto"/>
                    <w:bottom w:val="none" w:sz="0" w:space="0" w:color="auto"/>
                    <w:right w:val="none" w:sz="0" w:space="0" w:color="auto"/>
                  </w:divBdr>
                  <w:divsChild>
                    <w:div w:id="654644968">
                      <w:marLeft w:val="0"/>
                      <w:marRight w:val="0"/>
                      <w:marTop w:val="0"/>
                      <w:marBottom w:val="0"/>
                      <w:divBdr>
                        <w:top w:val="none" w:sz="0" w:space="0" w:color="auto"/>
                        <w:left w:val="none" w:sz="0" w:space="0" w:color="auto"/>
                        <w:bottom w:val="none" w:sz="0" w:space="0" w:color="auto"/>
                        <w:right w:val="none" w:sz="0" w:space="0" w:color="auto"/>
                      </w:divBdr>
                      <w:divsChild>
                        <w:div w:id="1451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72">
      <w:bodyDiv w:val="1"/>
      <w:marLeft w:val="0"/>
      <w:marRight w:val="0"/>
      <w:marTop w:val="0"/>
      <w:marBottom w:val="0"/>
      <w:divBdr>
        <w:top w:val="none" w:sz="0" w:space="0" w:color="auto"/>
        <w:left w:val="none" w:sz="0" w:space="0" w:color="auto"/>
        <w:bottom w:val="none" w:sz="0" w:space="0" w:color="auto"/>
        <w:right w:val="none" w:sz="0" w:space="0" w:color="auto"/>
      </w:divBdr>
    </w:div>
    <w:div w:id="1357120412">
      <w:bodyDiv w:val="1"/>
      <w:marLeft w:val="0"/>
      <w:marRight w:val="0"/>
      <w:marTop w:val="0"/>
      <w:marBottom w:val="0"/>
      <w:divBdr>
        <w:top w:val="none" w:sz="0" w:space="0" w:color="auto"/>
        <w:left w:val="none" w:sz="0" w:space="0" w:color="auto"/>
        <w:bottom w:val="none" w:sz="0" w:space="0" w:color="auto"/>
        <w:right w:val="none" w:sz="0" w:space="0" w:color="auto"/>
      </w:divBdr>
      <w:divsChild>
        <w:div w:id="1079592406">
          <w:marLeft w:val="0"/>
          <w:marRight w:val="0"/>
          <w:marTop w:val="0"/>
          <w:marBottom w:val="0"/>
          <w:divBdr>
            <w:top w:val="none" w:sz="0" w:space="0" w:color="auto"/>
            <w:left w:val="none" w:sz="0" w:space="0" w:color="auto"/>
            <w:bottom w:val="none" w:sz="0" w:space="0" w:color="auto"/>
            <w:right w:val="none" w:sz="0" w:space="0" w:color="auto"/>
          </w:divBdr>
          <w:divsChild>
            <w:div w:id="1642424999">
              <w:marLeft w:val="0"/>
              <w:marRight w:val="0"/>
              <w:marTop w:val="0"/>
              <w:marBottom w:val="0"/>
              <w:divBdr>
                <w:top w:val="none" w:sz="0" w:space="0" w:color="auto"/>
                <w:left w:val="none" w:sz="0" w:space="0" w:color="auto"/>
                <w:bottom w:val="none" w:sz="0" w:space="0" w:color="auto"/>
                <w:right w:val="none" w:sz="0" w:space="0" w:color="auto"/>
              </w:divBdr>
              <w:divsChild>
                <w:div w:id="1223980933">
                  <w:marLeft w:val="0"/>
                  <w:marRight w:val="0"/>
                  <w:marTop w:val="0"/>
                  <w:marBottom w:val="0"/>
                  <w:divBdr>
                    <w:top w:val="none" w:sz="0" w:space="0" w:color="auto"/>
                    <w:left w:val="none" w:sz="0" w:space="0" w:color="auto"/>
                    <w:bottom w:val="none" w:sz="0" w:space="0" w:color="auto"/>
                    <w:right w:val="none" w:sz="0" w:space="0" w:color="auto"/>
                  </w:divBdr>
                  <w:divsChild>
                    <w:div w:id="816729162">
                      <w:marLeft w:val="0"/>
                      <w:marRight w:val="0"/>
                      <w:marTop w:val="0"/>
                      <w:marBottom w:val="0"/>
                      <w:divBdr>
                        <w:top w:val="none" w:sz="0" w:space="0" w:color="auto"/>
                        <w:left w:val="none" w:sz="0" w:space="0" w:color="auto"/>
                        <w:bottom w:val="none" w:sz="0" w:space="0" w:color="auto"/>
                        <w:right w:val="none" w:sz="0" w:space="0" w:color="auto"/>
                      </w:divBdr>
                      <w:divsChild>
                        <w:div w:id="652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350316">
      <w:bodyDiv w:val="1"/>
      <w:marLeft w:val="0"/>
      <w:marRight w:val="0"/>
      <w:marTop w:val="0"/>
      <w:marBottom w:val="0"/>
      <w:divBdr>
        <w:top w:val="none" w:sz="0" w:space="0" w:color="auto"/>
        <w:left w:val="none" w:sz="0" w:space="0" w:color="auto"/>
        <w:bottom w:val="none" w:sz="0" w:space="0" w:color="auto"/>
        <w:right w:val="none" w:sz="0" w:space="0" w:color="auto"/>
      </w:divBdr>
      <w:divsChild>
        <w:div w:id="9528536">
          <w:marLeft w:val="0"/>
          <w:marRight w:val="0"/>
          <w:marTop w:val="0"/>
          <w:marBottom w:val="0"/>
          <w:divBdr>
            <w:top w:val="none" w:sz="0" w:space="0" w:color="auto"/>
            <w:left w:val="none" w:sz="0" w:space="0" w:color="auto"/>
            <w:bottom w:val="none" w:sz="0" w:space="0" w:color="auto"/>
            <w:right w:val="none" w:sz="0" w:space="0" w:color="auto"/>
          </w:divBdr>
          <w:divsChild>
            <w:div w:id="193814618">
              <w:marLeft w:val="0"/>
              <w:marRight w:val="0"/>
              <w:marTop w:val="0"/>
              <w:marBottom w:val="0"/>
              <w:divBdr>
                <w:top w:val="none" w:sz="0" w:space="0" w:color="auto"/>
                <w:left w:val="none" w:sz="0" w:space="0" w:color="auto"/>
                <w:bottom w:val="none" w:sz="0" w:space="0" w:color="auto"/>
                <w:right w:val="none" w:sz="0" w:space="0" w:color="auto"/>
              </w:divBdr>
            </w:div>
            <w:div w:id="262151491">
              <w:marLeft w:val="0"/>
              <w:marRight w:val="0"/>
              <w:marTop w:val="0"/>
              <w:marBottom w:val="0"/>
              <w:divBdr>
                <w:top w:val="none" w:sz="0" w:space="0" w:color="auto"/>
                <w:left w:val="none" w:sz="0" w:space="0" w:color="auto"/>
                <w:bottom w:val="none" w:sz="0" w:space="0" w:color="auto"/>
                <w:right w:val="none" w:sz="0" w:space="0" w:color="auto"/>
              </w:divBdr>
            </w:div>
            <w:div w:id="542987897">
              <w:marLeft w:val="0"/>
              <w:marRight w:val="0"/>
              <w:marTop w:val="0"/>
              <w:marBottom w:val="0"/>
              <w:divBdr>
                <w:top w:val="none" w:sz="0" w:space="0" w:color="auto"/>
                <w:left w:val="none" w:sz="0" w:space="0" w:color="auto"/>
                <w:bottom w:val="none" w:sz="0" w:space="0" w:color="auto"/>
                <w:right w:val="none" w:sz="0" w:space="0" w:color="auto"/>
              </w:divBdr>
            </w:div>
            <w:div w:id="549607723">
              <w:marLeft w:val="0"/>
              <w:marRight w:val="0"/>
              <w:marTop w:val="0"/>
              <w:marBottom w:val="0"/>
              <w:divBdr>
                <w:top w:val="none" w:sz="0" w:space="0" w:color="auto"/>
                <w:left w:val="none" w:sz="0" w:space="0" w:color="auto"/>
                <w:bottom w:val="none" w:sz="0" w:space="0" w:color="auto"/>
                <w:right w:val="none" w:sz="0" w:space="0" w:color="auto"/>
              </w:divBdr>
            </w:div>
            <w:div w:id="1920360371">
              <w:marLeft w:val="0"/>
              <w:marRight w:val="0"/>
              <w:marTop w:val="0"/>
              <w:marBottom w:val="0"/>
              <w:divBdr>
                <w:top w:val="none" w:sz="0" w:space="0" w:color="auto"/>
                <w:left w:val="none" w:sz="0" w:space="0" w:color="auto"/>
                <w:bottom w:val="none" w:sz="0" w:space="0" w:color="auto"/>
                <w:right w:val="none" w:sz="0" w:space="0" w:color="auto"/>
              </w:divBdr>
            </w:div>
            <w:div w:id="19281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8278">
      <w:bodyDiv w:val="1"/>
      <w:marLeft w:val="0"/>
      <w:marRight w:val="0"/>
      <w:marTop w:val="0"/>
      <w:marBottom w:val="0"/>
      <w:divBdr>
        <w:top w:val="none" w:sz="0" w:space="0" w:color="auto"/>
        <w:left w:val="none" w:sz="0" w:space="0" w:color="auto"/>
        <w:bottom w:val="none" w:sz="0" w:space="0" w:color="auto"/>
        <w:right w:val="none" w:sz="0" w:space="0" w:color="auto"/>
      </w:divBdr>
    </w:div>
    <w:div w:id="1378893251">
      <w:bodyDiv w:val="1"/>
      <w:marLeft w:val="0"/>
      <w:marRight w:val="0"/>
      <w:marTop w:val="0"/>
      <w:marBottom w:val="0"/>
      <w:divBdr>
        <w:top w:val="none" w:sz="0" w:space="0" w:color="auto"/>
        <w:left w:val="none" w:sz="0" w:space="0" w:color="auto"/>
        <w:bottom w:val="none" w:sz="0" w:space="0" w:color="auto"/>
        <w:right w:val="none" w:sz="0" w:space="0" w:color="auto"/>
      </w:divBdr>
    </w:div>
    <w:div w:id="1391227814">
      <w:bodyDiv w:val="1"/>
      <w:marLeft w:val="0"/>
      <w:marRight w:val="0"/>
      <w:marTop w:val="0"/>
      <w:marBottom w:val="0"/>
      <w:divBdr>
        <w:top w:val="none" w:sz="0" w:space="0" w:color="auto"/>
        <w:left w:val="none" w:sz="0" w:space="0" w:color="auto"/>
        <w:bottom w:val="none" w:sz="0" w:space="0" w:color="auto"/>
        <w:right w:val="none" w:sz="0" w:space="0" w:color="auto"/>
      </w:divBdr>
    </w:div>
    <w:div w:id="1414856730">
      <w:bodyDiv w:val="1"/>
      <w:marLeft w:val="0"/>
      <w:marRight w:val="0"/>
      <w:marTop w:val="0"/>
      <w:marBottom w:val="0"/>
      <w:divBdr>
        <w:top w:val="none" w:sz="0" w:space="0" w:color="auto"/>
        <w:left w:val="none" w:sz="0" w:space="0" w:color="auto"/>
        <w:bottom w:val="none" w:sz="0" w:space="0" w:color="auto"/>
        <w:right w:val="none" w:sz="0" w:space="0" w:color="auto"/>
      </w:divBdr>
    </w:div>
    <w:div w:id="1461262589">
      <w:bodyDiv w:val="1"/>
      <w:marLeft w:val="0"/>
      <w:marRight w:val="0"/>
      <w:marTop w:val="0"/>
      <w:marBottom w:val="0"/>
      <w:divBdr>
        <w:top w:val="none" w:sz="0" w:space="0" w:color="auto"/>
        <w:left w:val="none" w:sz="0" w:space="0" w:color="auto"/>
        <w:bottom w:val="none" w:sz="0" w:space="0" w:color="auto"/>
        <w:right w:val="none" w:sz="0" w:space="0" w:color="auto"/>
      </w:divBdr>
    </w:div>
    <w:div w:id="1506944793">
      <w:bodyDiv w:val="1"/>
      <w:marLeft w:val="0"/>
      <w:marRight w:val="0"/>
      <w:marTop w:val="0"/>
      <w:marBottom w:val="0"/>
      <w:divBdr>
        <w:top w:val="none" w:sz="0" w:space="0" w:color="auto"/>
        <w:left w:val="none" w:sz="0" w:space="0" w:color="auto"/>
        <w:bottom w:val="none" w:sz="0" w:space="0" w:color="auto"/>
        <w:right w:val="none" w:sz="0" w:space="0" w:color="auto"/>
      </w:divBdr>
    </w:div>
    <w:div w:id="1519468073">
      <w:bodyDiv w:val="1"/>
      <w:marLeft w:val="0"/>
      <w:marRight w:val="0"/>
      <w:marTop w:val="0"/>
      <w:marBottom w:val="0"/>
      <w:divBdr>
        <w:top w:val="none" w:sz="0" w:space="0" w:color="auto"/>
        <w:left w:val="none" w:sz="0" w:space="0" w:color="auto"/>
        <w:bottom w:val="none" w:sz="0" w:space="0" w:color="auto"/>
        <w:right w:val="none" w:sz="0" w:space="0" w:color="auto"/>
      </w:divBdr>
      <w:divsChild>
        <w:div w:id="562955080">
          <w:marLeft w:val="0"/>
          <w:marRight w:val="0"/>
          <w:marTop w:val="0"/>
          <w:marBottom w:val="0"/>
          <w:divBdr>
            <w:top w:val="none" w:sz="0" w:space="0" w:color="auto"/>
            <w:left w:val="none" w:sz="0" w:space="0" w:color="auto"/>
            <w:bottom w:val="none" w:sz="0" w:space="0" w:color="auto"/>
            <w:right w:val="none" w:sz="0" w:space="0" w:color="auto"/>
          </w:divBdr>
          <w:divsChild>
            <w:div w:id="250899297">
              <w:marLeft w:val="0"/>
              <w:marRight w:val="0"/>
              <w:marTop w:val="0"/>
              <w:marBottom w:val="0"/>
              <w:divBdr>
                <w:top w:val="none" w:sz="0" w:space="0" w:color="auto"/>
                <w:left w:val="none" w:sz="0" w:space="0" w:color="auto"/>
                <w:bottom w:val="none" w:sz="0" w:space="0" w:color="auto"/>
                <w:right w:val="none" w:sz="0" w:space="0" w:color="auto"/>
              </w:divBdr>
              <w:divsChild>
                <w:div w:id="1360620966">
                  <w:marLeft w:val="0"/>
                  <w:marRight w:val="0"/>
                  <w:marTop w:val="0"/>
                  <w:marBottom w:val="0"/>
                  <w:divBdr>
                    <w:top w:val="none" w:sz="0" w:space="0" w:color="auto"/>
                    <w:left w:val="none" w:sz="0" w:space="0" w:color="auto"/>
                    <w:bottom w:val="none" w:sz="0" w:space="0" w:color="auto"/>
                    <w:right w:val="none" w:sz="0" w:space="0" w:color="auto"/>
                  </w:divBdr>
                  <w:divsChild>
                    <w:div w:id="863830368">
                      <w:marLeft w:val="0"/>
                      <w:marRight w:val="0"/>
                      <w:marTop w:val="0"/>
                      <w:marBottom w:val="0"/>
                      <w:divBdr>
                        <w:top w:val="none" w:sz="0" w:space="0" w:color="auto"/>
                        <w:left w:val="none" w:sz="0" w:space="0" w:color="auto"/>
                        <w:bottom w:val="none" w:sz="0" w:space="0" w:color="auto"/>
                        <w:right w:val="none" w:sz="0" w:space="0" w:color="auto"/>
                      </w:divBdr>
                      <w:divsChild>
                        <w:div w:id="1382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74390">
      <w:bodyDiv w:val="1"/>
      <w:marLeft w:val="0"/>
      <w:marRight w:val="0"/>
      <w:marTop w:val="0"/>
      <w:marBottom w:val="0"/>
      <w:divBdr>
        <w:top w:val="none" w:sz="0" w:space="0" w:color="auto"/>
        <w:left w:val="none" w:sz="0" w:space="0" w:color="auto"/>
        <w:bottom w:val="none" w:sz="0" w:space="0" w:color="auto"/>
        <w:right w:val="none" w:sz="0" w:space="0" w:color="auto"/>
      </w:divBdr>
    </w:div>
    <w:div w:id="1537497473">
      <w:bodyDiv w:val="1"/>
      <w:marLeft w:val="0"/>
      <w:marRight w:val="0"/>
      <w:marTop w:val="0"/>
      <w:marBottom w:val="0"/>
      <w:divBdr>
        <w:top w:val="none" w:sz="0" w:space="0" w:color="auto"/>
        <w:left w:val="none" w:sz="0" w:space="0" w:color="auto"/>
        <w:bottom w:val="none" w:sz="0" w:space="0" w:color="auto"/>
        <w:right w:val="none" w:sz="0" w:space="0" w:color="auto"/>
      </w:divBdr>
    </w:div>
    <w:div w:id="1543786805">
      <w:bodyDiv w:val="1"/>
      <w:marLeft w:val="0"/>
      <w:marRight w:val="0"/>
      <w:marTop w:val="0"/>
      <w:marBottom w:val="0"/>
      <w:divBdr>
        <w:top w:val="none" w:sz="0" w:space="0" w:color="auto"/>
        <w:left w:val="none" w:sz="0" w:space="0" w:color="auto"/>
        <w:bottom w:val="none" w:sz="0" w:space="0" w:color="auto"/>
        <w:right w:val="none" w:sz="0" w:space="0" w:color="auto"/>
      </w:divBdr>
    </w:div>
    <w:div w:id="1611274361">
      <w:bodyDiv w:val="1"/>
      <w:marLeft w:val="0"/>
      <w:marRight w:val="0"/>
      <w:marTop w:val="0"/>
      <w:marBottom w:val="0"/>
      <w:divBdr>
        <w:top w:val="none" w:sz="0" w:space="0" w:color="auto"/>
        <w:left w:val="none" w:sz="0" w:space="0" w:color="auto"/>
        <w:bottom w:val="none" w:sz="0" w:space="0" w:color="auto"/>
        <w:right w:val="none" w:sz="0" w:space="0" w:color="auto"/>
      </w:divBdr>
    </w:div>
    <w:div w:id="1618946159">
      <w:bodyDiv w:val="1"/>
      <w:marLeft w:val="0"/>
      <w:marRight w:val="0"/>
      <w:marTop w:val="0"/>
      <w:marBottom w:val="0"/>
      <w:divBdr>
        <w:top w:val="none" w:sz="0" w:space="0" w:color="auto"/>
        <w:left w:val="none" w:sz="0" w:space="0" w:color="auto"/>
        <w:bottom w:val="none" w:sz="0" w:space="0" w:color="auto"/>
        <w:right w:val="none" w:sz="0" w:space="0" w:color="auto"/>
      </w:divBdr>
    </w:div>
    <w:div w:id="1668482619">
      <w:bodyDiv w:val="1"/>
      <w:marLeft w:val="0"/>
      <w:marRight w:val="0"/>
      <w:marTop w:val="0"/>
      <w:marBottom w:val="0"/>
      <w:divBdr>
        <w:top w:val="none" w:sz="0" w:space="0" w:color="auto"/>
        <w:left w:val="none" w:sz="0" w:space="0" w:color="auto"/>
        <w:bottom w:val="none" w:sz="0" w:space="0" w:color="auto"/>
        <w:right w:val="none" w:sz="0" w:space="0" w:color="auto"/>
      </w:divBdr>
    </w:div>
    <w:div w:id="1671909022">
      <w:bodyDiv w:val="1"/>
      <w:marLeft w:val="0"/>
      <w:marRight w:val="0"/>
      <w:marTop w:val="0"/>
      <w:marBottom w:val="0"/>
      <w:divBdr>
        <w:top w:val="none" w:sz="0" w:space="0" w:color="auto"/>
        <w:left w:val="none" w:sz="0" w:space="0" w:color="auto"/>
        <w:bottom w:val="none" w:sz="0" w:space="0" w:color="auto"/>
        <w:right w:val="none" w:sz="0" w:space="0" w:color="auto"/>
      </w:divBdr>
    </w:div>
    <w:div w:id="1695763028">
      <w:bodyDiv w:val="1"/>
      <w:marLeft w:val="0"/>
      <w:marRight w:val="0"/>
      <w:marTop w:val="0"/>
      <w:marBottom w:val="0"/>
      <w:divBdr>
        <w:top w:val="none" w:sz="0" w:space="0" w:color="auto"/>
        <w:left w:val="none" w:sz="0" w:space="0" w:color="auto"/>
        <w:bottom w:val="none" w:sz="0" w:space="0" w:color="auto"/>
        <w:right w:val="none" w:sz="0" w:space="0" w:color="auto"/>
      </w:divBdr>
    </w:div>
    <w:div w:id="1787577668">
      <w:bodyDiv w:val="1"/>
      <w:marLeft w:val="0"/>
      <w:marRight w:val="0"/>
      <w:marTop w:val="0"/>
      <w:marBottom w:val="0"/>
      <w:divBdr>
        <w:top w:val="none" w:sz="0" w:space="0" w:color="auto"/>
        <w:left w:val="none" w:sz="0" w:space="0" w:color="auto"/>
        <w:bottom w:val="none" w:sz="0" w:space="0" w:color="auto"/>
        <w:right w:val="none" w:sz="0" w:space="0" w:color="auto"/>
      </w:divBdr>
    </w:div>
    <w:div w:id="1795558190">
      <w:bodyDiv w:val="1"/>
      <w:marLeft w:val="0"/>
      <w:marRight w:val="0"/>
      <w:marTop w:val="0"/>
      <w:marBottom w:val="0"/>
      <w:divBdr>
        <w:top w:val="none" w:sz="0" w:space="0" w:color="auto"/>
        <w:left w:val="none" w:sz="0" w:space="0" w:color="auto"/>
        <w:bottom w:val="none" w:sz="0" w:space="0" w:color="auto"/>
        <w:right w:val="none" w:sz="0" w:space="0" w:color="auto"/>
      </w:divBdr>
    </w:div>
    <w:div w:id="1810711601">
      <w:bodyDiv w:val="1"/>
      <w:marLeft w:val="0"/>
      <w:marRight w:val="0"/>
      <w:marTop w:val="0"/>
      <w:marBottom w:val="0"/>
      <w:divBdr>
        <w:top w:val="none" w:sz="0" w:space="0" w:color="auto"/>
        <w:left w:val="none" w:sz="0" w:space="0" w:color="auto"/>
        <w:bottom w:val="none" w:sz="0" w:space="0" w:color="auto"/>
        <w:right w:val="none" w:sz="0" w:space="0" w:color="auto"/>
      </w:divBdr>
    </w:div>
    <w:div w:id="1817339287">
      <w:bodyDiv w:val="1"/>
      <w:marLeft w:val="0"/>
      <w:marRight w:val="0"/>
      <w:marTop w:val="0"/>
      <w:marBottom w:val="0"/>
      <w:divBdr>
        <w:top w:val="none" w:sz="0" w:space="0" w:color="auto"/>
        <w:left w:val="none" w:sz="0" w:space="0" w:color="auto"/>
        <w:bottom w:val="none" w:sz="0" w:space="0" w:color="auto"/>
        <w:right w:val="none" w:sz="0" w:space="0" w:color="auto"/>
      </w:divBdr>
    </w:div>
    <w:div w:id="1832210926">
      <w:bodyDiv w:val="1"/>
      <w:marLeft w:val="0"/>
      <w:marRight w:val="0"/>
      <w:marTop w:val="0"/>
      <w:marBottom w:val="0"/>
      <w:divBdr>
        <w:top w:val="none" w:sz="0" w:space="0" w:color="auto"/>
        <w:left w:val="none" w:sz="0" w:space="0" w:color="auto"/>
        <w:bottom w:val="none" w:sz="0" w:space="0" w:color="auto"/>
        <w:right w:val="none" w:sz="0" w:space="0" w:color="auto"/>
      </w:divBdr>
      <w:divsChild>
        <w:div w:id="779841069">
          <w:marLeft w:val="0"/>
          <w:marRight w:val="0"/>
          <w:marTop w:val="0"/>
          <w:marBottom w:val="0"/>
          <w:divBdr>
            <w:top w:val="none" w:sz="0" w:space="0" w:color="auto"/>
            <w:left w:val="none" w:sz="0" w:space="0" w:color="auto"/>
            <w:bottom w:val="none" w:sz="0" w:space="0" w:color="auto"/>
            <w:right w:val="none" w:sz="0" w:space="0" w:color="auto"/>
          </w:divBdr>
        </w:div>
      </w:divsChild>
    </w:div>
    <w:div w:id="1891305654">
      <w:bodyDiv w:val="1"/>
      <w:marLeft w:val="0"/>
      <w:marRight w:val="0"/>
      <w:marTop w:val="0"/>
      <w:marBottom w:val="0"/>
      <w:divBdr>
        <w:top w:val="none" w:sz="0" w:space="0" w:color="auto"/>
        <w:left w:val="none" w:sz="0" w:space="0" w:color="auto"/>
        <w:bottom w:val="none" w:sz="0" w:space="0" w:color="auto"/>
        <w:right w:val="none" w:sz="0" w:space="0" w:color="auto"/>
      </w:divBdr>
    </w:div>
    <w:div w:id="2024744187">
      <w:bodyDiv w:val="1"/>
      <w:marLeft w:val="0"/>
      <w:marRight w:val="0"/>
      <w:marTop w:val="0"/>
      <w:marBottom w:val="0"/>
      <w:divBdr>
        <w:top w:val="none" w:sz="0" w:space="0" w:color="auto"/>
        <w:left w:val="none" w:sz="0" w:space="0" w:color="auto"/>
        <w:bottom w:val="none" w:sz="0" w:space="0" w:color="auto"/>
        <w:right w:val="none" w:sz="0" w:space="0" w:color="auto"/>
      </w:divBdr>
    </w:div>
    <w:div w:id="20979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humburky@seznam.cz" TargetMode="External"/><Relationship Id="rId13" Type="http://schemas.openxmlformats.org/officeDocument/2006/relationships/hyperlink" Target="http://www.novybydzov.cz/mgr-jan-kubinec/o-1015/p1=1295" TargetMode="External"/><Relationship Id="rId18" Type="http://schemas.openxmlformats.org/officeDocument/2006/relationships/hyperlink" Target="mailto:havlinova@novybydzov.cz" TargetMode="External"/><Relationship Id="rId3" Type="http://schemas.openxmlformats.org/officeDocument/2006/relationships/styles" Target="styles.xml"/><Relationship Id="rId21" Type="http://schemas.openxmlformats.org/officeDocument/2006/relationships/hyperlink" Target="https://portal.mpsv.cz/upcr/kp/hkk/kop/novy_bydzov" TargetMode="External"/><Relationship Id="rId7" Type="http://schemas.openxmlformats.org/officeDocument/2006/relationships/endnotes" Target="endnotes.xml"/><Relationship Id="rId12" Type="http://schemas.openxmlformats.org/officeDocument/2006/relationships/hyperlink" Target="http://www.novybydzov.cz/socialne-pravni-ochrana-deti/ds-1402" TargetMode="External"/><Relationship Id="rId17" Type="http://schemas.openxmlformats.org/officeDocument/2006/relationships/hyperlink" Target="http://www.novybydzov.cz/bc-ivana-havlinova/o-1033/p1=12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lkova@novybydzov.cz" TargetMode="External"/><Relationship Id="rId20" Type="http://schemas.openxmlformats.org/officeDocument/2006/relationships/hyperlink" Target="mailto:vesela@novybydz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ec.prasek@voln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vybydzov.cz/bc-hana-holkova/o-1034/p1=1282" TargetMode="External"/><Relationship Id="rId23" Type="http://schemas.openxmlformats.org/officeDocument/2006/relationships/header" Target="header1.xml"/><Relationship Id="rId10" Type="http://schemas.openxmlformats.org/officeDocument/2006/relationships/hyperlink" Target="http://www.kr-kralovehradecky.cz/cz/krajsky-urad/socialni-oblast/rozvoj-soc-sluzeb/plan-rozvoje-soc-sluzeb/krajsky-plan-rozvoje-socialnich-sluzeb-10406/" TargetMode="External"/><Relationship Id="rId19" Type="http://schemas.openxmlformats.org/officeDocument/2006/relationships/hyperlink" Target="http://www.novybydzov.cz/mgr-bc-marcela-vesela/o-1545/p1=1282" TargetMode="External"/><Relationship Id="rId4" Type="http://schemas.openxmlformats.org/officeDocument/2006/relationships/settings" Target="settings.xml"/><Relationship Id="rId9" Type="http://schemas.openxmlformats.org/officeDocument/2006/relationships/hyperlink" Target="http://www.novybydzov.cz/socialne-pravni-ochrana-deti/ds-1402" TargetMode="External"/><Relationship Id="rId14" Type="http://schemas.openxmlformats.org/officeDocument/2006/relationships/hyperlink" Target="mailto:kubinec@novybydzov.cz" TargetMode="External"/><Relationship Id="rId22" Type="http://schemas.openxmlformats.org/officeDocument/2006/relationships/hyperlink" Target="http://www.cssz.cz/cz/kontakty/krajska-a-okresni-pracoviste/kralovehradecky-kraj/ossz-hradec-kralove.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A171-A236-4C2F-A45C-5148CF3B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4840</Words>
  <Characters>28562</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Jiri Lauerman</vt:lpstr>
    </vt:vector>
  </TitlesOfParts>
  <Company/>
  <LinksUpToDate>false</LinksUpToDate>
  <CharactersWithSpaces>33336</CharactersWithSpaces>
  <SharedDoc>false</SharedDoc>
  <HLinks>
    <vt:vector size="228" baseType="variant">
      <vt:variant>
        <vt:i4>1638449</vt:i4>
      </vt:variant>
      <vt:variant>
        <vt:i4>233</vt:i4>
      </vt:variant>
      <vt:variant>
        <vt:i4>0</vt:i4>
      </vt:variant>
      <vt:variant>
        <vt:i4>5</vt:i4>
      </vt:variant>
      <vt:variant>
        <vt:lpwstr/>
      </vt:variant>
      <vt:variant>
        <vt:lpwstr>_Toc374455385</vt:lpwstr>
      </vt:variant>
      <vt:variant>
        <vt:i4>1638449</vt:i4>
      </vt:variant>
      <vt:variant>
        <vt:i4>227</vt:i4>
      </vt:variant>
      <vt:variant>
        <vt:i4>0</vt:i4>
      </vt:variant>
      <vt:variant>
        <vt:i4>5</vt:i4>
      </vt:variant>
      <vt:variant>
        <vt:lpwstr/>
      </vt:variant>
      <vt:variant>
        <vt:lpwstr>_Toc374455384</vt:lpwstr>
      </vt:variant>
      <vt:variant>
        <vt:i4>1638449</vt:i4>
      </vt:variant>
      <vt:variant>
        <vt:i4>221</vt:i4>
      </vt:variant>
      <vt:variant>
        <vt:i4>0</vt:i4>
      </vt:variant>
      <vt:variant>
        <vt:i4>5</vt:i4>
      </vt:variant>
      <vt:variant>
        <vt:lpwstr/>
      </vt:variant>
      <vt:variant>
        <vt:lpwstr>_Toc374455383</vt:lpwstr>
      </vt:variant>
      <vt:variant>
        <vt:i4>1638449</vt:i4>
      </vt:variant>
      <vt:variant>
        <vt:i4>215</vt:i4>
      </vt:variant>
      <vt:variant>
        <vt:i4>0</vt:i4>
      </vt:variant>
      <vt:variant>
        <vt:i4>5</vt:i4>
      </vt:variant>
      <vt:variant>
        <vt:lpwstr/>
      </vt:variant>
      <vt:variant>
        <vt:lpwstr>_Toc374455382</vt:lpwstr>
      </vt:variant>
      <vt:variant>
        <vt:i4>1638449</vt:i4>
      </vt:variant>
      <vt:variant>
        <vt:i4>209</vt:i4>
      </vt:variant>
      <vt:variant>
        <vt:i4>0</vt:i4>
      </vt:variant>
      <vt:variant>
        <vt:i4>5</vt:i4>
      </vt:variant>
      <vt:variant>
        <vt:lpwstr/>
      </vt:variant>
      <vt:variant>
        <vt:lpwstr>_Toc374455381</vt:lpwstr>
      </vt:variant>
      <vt:variant>
        <vt:i4>1638449</vt:i4>
      </vt:variant>
      <vt:variant>
        <vt:i4>203</vt:i4>
      </vt:variant>
      <vt:variant>
        <vt:i4>0</vt:i4>
      </vt:variant>
      <vt:variant>
        <vt:i4>5</vt:i4>
      </vt:variant>
      <vt:variant>
        <vt:lpwstr/>
      </vt:variant>
      <vt:variant>
        <vt:lpwstr>_Toc374455380</vt:lpwstr>
      </vt:variant>
      <vt:variant>
        <vt:i4>1441841</vt:i4>
      </vt:variant>
      <vt:variant>
        <vt:i4>197</vt:i4>
      </vt:variant>
      <vt:variant>
        <vt:i4>0</vt:i4>
      </vt:variant>
      <vt:variant>
        <vt:i4>5</vt:i4>
      </vt:variant>
      <vt:variant>
        <vt:lpwstr/>
      </vt:variant>
      <vt:variant>
        <vt:lpwstr>_Toc374455379</vt:lpwstr>
      </vt:variant>
      <vt:variant>
        <vt:i4>1441841</vt:i4>
      </vt:variant>
      <vt:variant>
        <vt:i4>191</vt:i4>
      </vt:variant>
      <vt:variant>
        <vt:i4>0</vt:i4>
      </vt:variant>
      <vt:variant>
        <vt:i4>5</vt:i4>
      </vt:variant>
      <vt:variant>
        <vt:lpwstr/>
      </vt:variant>
      <vt:variant>
        <vt:lpwstr>_Toc374455378</vt:lpwstr>
      </vt:variant>
      <vt:variant>
        <vt:i4>1441841</vt:i4>
      </vt:variant>
      <vt:variant>
        <vt:i4>185</vt:i4>
      </vt:variant>
      <vt:variant>
        <vt:i4>0</vt:i4>
      </vt:variant>
      <vt:variant>
        <vt:i4>5</vt:i4>
      </vt:variant>
      <vt:variant>
        <vt:lpwstr/>
      </vt:variant>
      <vt:variant>
        <vt:lpwstr>_Toc374455377</vt:lpwstr>
      </vt:variant>
      <vt:variant>
        <vt:i4>1441841</vt:i4>
      </vt:variant>
      <vt:variant>
        <vt:i4>179</vt:i4>
      </vt:variant>
      <vt:variant>
        <vt:i4>0</vt:i4>
      </vt:variant>
      <vt:variant>
        <vt:i4>5</vt:i4>
      </vt:variant>
      <vt:variant>
        <vt:lpwstr/>
      </vt:variant>
      <vt:variant>
        <vt:lpwstr>_Toc374455376</vt:lpwstr>
      </vt:variant>
      <vt:variant>
        <vt:i4>1441841</vt:i4>
      </vt:variant>
      <vt:variant>
        <vt:i4>173</vt:i4>
      </vt:variant>
      <vt:variant>
        <vt:i4>0</vt:i4>
      </vt:variant>
      <vt:variant>
        <vt:i4>5</vt:i4>
      </vt:variant>
      <vt:variant>
        <vt:lpwstr/>
      </vt:variant>
      <vt:variant>
        <vt:lpwstr>_Toc374455375</vt:lpwstr>
      </vt:variant>
      <vt:variant>
        <vt:i4>1441841</vt:i4>
      </vt:variant>
      <vt:variant>
        <vt:i4>167</vt:i4>
      </vt:variant>
      <vt:variant>
        <vt:i4>0</vt:i4>
      </vt:variant>
      <vt:variant>
        <vt:i4>5</vt:i4>
      </vt:variant>
      <vt:variant>
        <vt:lpwstr/>
      </vt:variant>
      <vt:variant>
        <vt:lpwstr>_Toc374455374</vt:lpwstr>
      </vt:variant>
      <vt:variant>
        <vt:i4>1441841</vt:i4>
      </vt:variant>
      <vt:variant>
        <vt:i4>161</vt:i4>
      </vt:variant>
      <vt:variant>
        <vt:i4>0</vt:i4>
      </vt:variant>
      <vt:variant>
        <vt:i4>5</vt:i4>
      </vt:variant>
      <vt:variant>
        <vt:lpwstr/>
      </vt:variant>
      <vt:variant>
        <vt:lpwstr>_Toc374455373</vt:lpwstr>
      </vt:variant>
      <vt:variant>
        <vt:i4>1441841</vt:i4>
      </vt:variant>
      <vt:variant>
        <vt:i4>155</vt:i4>
      </vt:variant>
      <vt:variant>
        <vt:i4>0</vt:i4>
      </vt:variant>
      <vt:variant>
        <vt:i4>5</vt:i4>
      </vt:variant>
      <vt:variant>
        <vt:lpwstr/>
      </vt:variant>
      <vt:variant>
        <vt:lpwstr>_Toc374455372</vt:lpwstr>
      </vt:variant>
      <vt:variant>
        <vt:i4>1441841</vt:i4>
      </vt:variant>
      <vt:variant>
        <vt:i4>149</vt:i4>
      </vt:variant>
      <vt:variant>
        <vt:i4>0</vt:i4>
      </vt:variant>
      <vt:variant>
        <vt:i4>5</vt:i4>
      </vt:variant>
      <vt:variant>
        <vt:lpwstr/>
      </vt:variant>
      <vt:variant>
        <vt:lpwstr>_Toc374455371</vt:lpwstr>
      </vt:variant>
      <vt:variant>
        <vt:i4>1441841</vt:i4>
      </vt:variant>
      <vt:variant>
        <vt:i4>143</vt:i4>
      </vt:variant>
      <vt:variant>
        <vt:i4>0</vt:i4>
      </vt:variant>
      <vt:variant>
        <vt:i4>5</vt:i4>
      </vt:variant>
      <vt:variant>
        <vt:lpwstr/>
      </vt:variant>
      <vt:variant>
        <vt:lpwstr>_Toc374455370</vt:lpwstr>
      </vt:variant>
      <vt:variant>
        <vt:i4>1507377</vt:i4>
      </vt:variant>
      <vt:variant>
        <vt:i4>137</vt:i4>
      </vt:variant>
      <vt:variant>
        <vt:i4>0</vt:i4>
      </vt:variant>
      <vt:variant>
        <vt:i4>5</vt:i4>
      </vt:variant>
      <vt:variant>
        <vt:lpwstr/>
      </vt:variant>
      <vt:variant>
        <vt:lpwstr>_Toc374455369</vt:lpwstr>
      </vt:variant>
      <vt:variant>
        <vt:i4>1507377</vt:i4>
      </vt:variant>
      <vt:variant>
        <vt:i4>131</vt:i4>
      </vt:variant>
      <vt:variant>
        <vt:i4>0</vt:i4>
      </vt:variant>
      <vt:variant>
        <vt:i4>5</vt:i4>
      </vt:variant>
      <vt:variant>
        <vt:lpwstr/>
      </vt:variant>
      <vt:variant>
        <vt:lpwstr>_Toc374455368</vt:lpwstr>
      </vt:variant>
      <vt:variant>
        <vt:i4>1507377</vt:i4>
      </vt:variant>
      <vt:variant>
        <vt:i4>125</vt:i4>
      </vt:variant>
      <vt:variant>
        <vt:i4>0</vt:i4>
      </vt:variant>
      <vt:variant>
        <vt:i4>5</vt:i4>
      </vt:variant>
      <vt:variant>
        <vt:lpwstr/>
      </vt:variant>
      <vt:variant>
        <vt:lpwstr>_Toc374455367</vt:lpwstr>
      </vt:variant>
      <vt:variant>
        <vt:i4>1507377</vt:i4>
      </vt:variant>
      <vt:variant>
        <vt:i4>119</vt:i4>
      </vt:variant>
      <vt:variant>
        <vt:i4>0</vt:i4>
      </vt:variant>
      <vt:variant>
        <vt:i4>5</vt:i4>
      </vt:variant>
      <vt:variant>
        <vt:lpwstr/>
      </vt:variant>
      <vt:variant>
        <vt:lpwstr>_Toc374455366</vt:lpwstr>
      </vt:variant>
      <vt:variant>
        <vt:i4>917584</vt:i4>
      </vt:variant>
      <vt:variant>
        <vt:i4>105</vt:i4>
      </vt:variant>
      <vt:variant>
        <vt:i4>0</vt:i4>
      </vt:variant>
      <vt:variant>
        <vt:i4>5</vt:i4>
      </vt:variant>
      <vt:variant>
        <vt:lpwstr>http://www.novybydzov.cz/</vt:lpwstr>
      </vt:variant>
      <vt:variant>
        <vt:lpwstr/>
      </vt:variant>
      <vt:variant>
        <vt:i4>1703989</vt:i4>
      </vt:variant>
      <vt:variant>
        <vt:i4>98</vt:i4>
      </vt:variant>
      <vt:variant>
        <vt:i4>0</vt:i4>
      </vt:variant>
      <vt:variant>
        <vt:i4>5</vt:i4>
      </vt:variant>
      <vt:variant>
        <vt:lpwstr/>
      </vt:variant>
      <vt:variant>
        <vt:lpwstr>_Toc396726255</vt:lpwstr>
      </vt:variant>
      <vt:variant>
        <vt:i4>1703989</vt:i4>
      </vt:variant>
      <vt:variant>
        <vt:i4>92</vt:i4>
      </vt:variant>
      <vt:variant>
        <vt:i4>0</vt:i4>
      </vt:variant>
      <vt:variant>
        <vt:i4>5</vt:i4>
      </vt:variant>
      <vt:variant>
        <vt:lpwstr/>
      </vt:variant>
      <vt:variant>
        <vt:lpwstr>_Toc396726254</vt:lpwstr>
      </vt:variant>
      <vt:variant>
        <vt:i4>1703989</vt:i4>
      </vt:variant>
      <vt:variant>
        <vt:i4>86</vt:i4>
      </vt:variant>
      <vt:variant>
        <vt:i4>0</vt:i4>
      </vt:variant>
      <vt:variant>
        <vt:i4>5</vt:i4>
      </vt:variant>
      <vt:variant>
        <vt:lpwstr/>
      </vt:variant>
      <vt:variant>
        <vt:lpwstr>_Toc396726253</vt:lpwstr>
      </vt:variant>
      <vt:variant>
        <vt:i4>1703989</vt:i4>
      </vt:variant>
      <vt:variant>
        <vt:i4>80</vt:i4>
      </vt:variant>
      <vt:variant>
        <vt:i4>0</vt:i4>
      </vt:variant>
      <vt:variant>
        <vt:i4>5</vt:i4>
      </vt:variant>
      <vt:variant>
        <vt:lpwstr/>
      </vt:variant>
      <vt:variant>
        <vt:lpwstr>_Toc396726252</vt:lpwstr>
      </vt:variant>
      <vt:variant>
        <vt:i4>1703989</vt:i4>
      </vt:variant>
      <vt:variant>
        <vt:i4>74</vt:i4>
      </vt:variant>
      <vt:variant>
        <vt:i4>0</vt:i4>
      </vt:variant>
      <vt:variant>
        <vt:i4>5</vt:i4>
      </vt:variant>
      <vt:variant>
        <vt:lpwstr/>
      </vt:variant>
      <vt:variant>
        <vt:lpwstr>_Toc396726251</vt:lpwstr>
      </vt:variant>
      <vt:variant>
        <vt:i4>1703989</vt:i4>
      </vt:variant>
      <vt:variant>
        <vt:i4>68</vt:i4>
      </vt:variant>
      <vt:variant>
        <vt:i4>0</vt:i4>
      </vt:variant>
      <vt:variant>
        <vt:i4>5</vt:i4>
      </vt:variant>
      <vt:variant>
        <vt:lpwstr/>
      </vt:variant>
      <vt:variant>
        <vt:lpwstr>_Toc396726250</vt:lpwstr>
      </vt:variant>
      <vt:variant>
        <vt:i4>1769525</vt:i4>
      </vt:variant>
      <vt:variant>
        <vt:i4>62</vt:i4>
      </vt:variant>
      <vt:variant>
        <vt:i4>0</vt:i4>
      </vt:variant>
      <vt:variant>
        <vt:i4>5</vt:i4>
      </vt:variant>
      <vt:variant>
        <vt:lpwstr/>
      </vt:variant>
      <vt:variant>
        <vt:lpwstr>_Toc396726249</vt:lpwstr>
      </vt:variant>
      <vt:variant>
        <vt:i4>1769525</vt:i4>
      </vt:variant>
      <vt:variant>
        <vt:i4>56</vt:i4>
      </vt:variant>
      <vt:variant>
        <vt:i4>0</vt:i4>
      </vt:variant>
      <vt:variant>
        <vt:i4>5</vt:i4>
      </vt:variant>
      <vt:variant>
        <vt:lpwstr/>
      </vt:variant>
      <vt:variant>
        <vt:lpwstr>_Toc396726248</vt:lpwstr>
      </vt:variant>
      <vt:variant>
        <vt:i4>1769525</vt:i4>
      </vt:variant>
      <vt:variant>
        <vt:i4>50</vt:i4>
      </vt:variant>
      <vt:variant>
        <vt:i4>0</vt:i4>
      </vt:variant>
      <vt:variant>
        <vt:i4>5</vt:i4>
      </vt:variant>
      <vt:variant>
        <vt:lpwstr/>
      </vt:variant>
      <vt:variant>
        <vt:lpwstr>_Toc396726247</vt:lpwstr>
      </vt:variant>
      <vt:variant>
        <vt:i4>1769525</vt:i4>
      </vt:variant>
      <vt:variant>
        <vt:i4>44</vt:i4>
      </vt:variant>
      <vt:variant>
        <vt:i4>0</vt:i4>
      </vt:variant>
      <vt:variant>
        <vt:i4>5</vt:i4>
      </vt:variant>
      <vt:variant>
        <vt:lpwstr/>
      </vt:variant>
      <vt:variant>
        <vt:lpwstr>_Toc396726246</vt:lpwstr>
      </vt:variant>
      <vt:variant>
        <vt:i4>1769525</vt:i4>
      </vt:variant>
      <vt:variant>
        <vt:i4>38</vt:i4>
      </vt:variant>
      <vt:variant>
        <vt:i4>0</vt:i4>
      </vt:variant>
      <vt:variant>
        <vt:i4>5</vt:i4>
      </vt:variant>
      <vt:variant>
        <vt:lpwstr/>
      </vt:variant>
      <vt:variant>
        <vt:lpwstr>_Toc396726245</vt:lpwstr>
      </vt:variant>
      <vt:variant>
        <vt:i4>1769525</vt:i4>
      </vt:variant>
      <vt:variant>
        <vt:i4>32</vt:i4>
      </vt:variant>
      <vt:variant>
        <vt:i4>0</vt:i4>
      </vt:variant>
      <vt:variant>
        <vt:i4>5</vt:i4>
      </vt:variant>
      <vt:variant>
        <vt:lpwstr/>
      </vt:variant>
      <vt:variant>
        <vt:lpwstr>_Toc396726244</vt:lpwstr>
      </vt:variant>
      <vt:variant>
        <vt:i4>1769525</vt:i4>
      </vt:variant>
      <vt:variant>
        <vt:i4>26</vt:i4>
      </vt:variant>
      <vt:variant>
        <vt:i4>0</vt:i4>
      </vt:variant>
      <vt:variant>
        <vt:i4>5</vt:i4>
      </vt:variant>
      <vt:variant>
        <vt:lpwstr/>
      </vt:variant>
      <vt:variant>
        <vt:lpwstr>_Toc396726243</vt:lpwstr>
      </vt:variant>
      <vt:variant>
        <vt:i4>1769525</vt:i4>
      </vt:variant>
      <vt:variant>
        <vt:i4>20</vt:i4>
      </vt:variant>
      <vt:variant>
        <vt:i4>0</vt:i4>
      </vt:variant>
      <vt:variant>
        <vt:i4>5</vt:i4>
      </vt:variant>
      <vt:variant>
        <vt:lpwstr/>
      </vt:variant>
      <vt:variant>
        <vt:lpwstr>_Toc396726242</vt:lpwstr>
      </vt:variant>
      <vt:variant>
        <vt:i4>1769525</vt:i4>
      </vt:variant>
      <vt:variant>
        <vt:i4>14</vt:i4>
      </vt:variant>
      <vt:variant>
        <vt:i4>0</vt:i4>
      </vt:variant>
      <vt:variant>
        <vt:i4>5</vt:i4>
      </vt:variant>
      <vt:variant>
        <vt:lpwstr/>
      </vt:variant>
      <vt:variant>
        <vt:lpwstr>_Toc396726241</vt:lpwstr>
      </vt:variant>
      <vt:variant>
        <vt:i4>1769525</vt:i4>
      </vt:variant>
      <vt:variant>
        <vt:i4>8</vt:i4>
      </vt:variant>
      <vt:variant>
        <vt:i4>0</vt:i4>
      </vt:variant>
      <vt:variant>
        <vt:i4>5</vt:i4>
      </vt:variant>
      <vt:variant>
        <vt:lpwstr/>
      </vt:variant>
      <vt:variant>
        <vt:lpwstr>_Toc396726240</vt:lpwstr>
      </vt:variant>
      <vt:variant>
        <vt:i4>1835061</vt:i4>
      </vt:variant>
      <vt:variant>
        <vt:i4>2</vt:i4>
      </vt:variant>
      <vt:variant>
        <vt:i4>0</vt:i4>
      </vt:variant>
      <vt:variant>
        <vt:i4>5</vt:i4>
      </vt:variant>
      <vt:variant>
        <vt:lpwstr/>
      </vt:variant>
      <vt:variant>
        <vt:lpwstr>_Toc396726239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Jiri Lauerman</dc:title>
  <dc:creator>Culík</dc:creator>
  <cp:lastModifiedBy>Ou_Prasek</cp:lastModifiedBy>
  <cp:revision>4</cp:revision>
  <cp:lastPrinted>2018-02-19T09:11:00Z</cp:lastPrinted>
  <dcterms:created xsi:type="dcterms:W3CDTF">2018-02-15T12:21:00Z</dcterms:created>
  <dcterms:modified xsi:type="dcterms:W3CDTF">2018-02-19T09:12:00Z</dcterms:modified>
</cp:coreProperties>
</file>