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8" w:rsidRPr="00F67A3E" w:rsidRDefault="00F67A3E" w:rsidP="00F67A3E">
      <w:pPr>
        <w:jc w:val="center"/>
        <w:rPr>
          <w:b/>
        </w:rPr>
      </w:pPr>
      <w:r w:rsidRPr="00F67A3E">
        <w:rPr>
          <w:b/>
        </w:rPr>
        <w:t xml:space="preserve">Obec </w:t>
      </w:r>
      <w:proofErr w:type="spellStart"/>
      <w:r w:rsidRPr="00F67A3E">
        <w:rPr>
          <w:b/>
        </w:rPr>
        <w:t>Prasek</w:t>
      </w:r>
      <w:proofErr w:type="spellEnd"/>
    </w:p>
    <w:p w:rsidR="00F67A3E" w:rsidRPr="00F67A3E" w:rsidRDefault="00F67A3E" w:rsidP="00F67A3E">
      <w:pPr>
        <w:jc w:val="center"/>
        <w:rPr>
          <w:b/>
        </w:rPr>
      </w:pPr>
      <w:proofErr w:type="spellStart"/>
      <w:r w:rsidRPr="00F67A3E">
        <w:rPr>
          <w:b/>
        </w:rPr>
        <w:t>Prasek</w:t>
      </w:r>
      <w:proofErr w:type="spellEnd"/>
      <w:r w:rsidRPr="00F67A3E">
        <w:rPr>
          <w:b/>
        </w:rPr>
        <w:t xml:space="preserve"> </w:t>
      </w:r>
      <w:proofErr w:type="spellStart"/>
      <w:r w:rsidRPr="00F67A3E">
        <w:rPr>
          <w:b/>
        </w:rPr>
        <w:t>čp</w:t>
      </w:r>
      <w:proofErr w:type="spellEnd"/>
      <w:r w:rsidRPr="00F67A3E">
        <w:rPr>
          <w:b/>
        </w:rPr>
        <w:t xml:space="preserve">. </w:t>
      </w:r>
      <w:proofErr w:type="gramStart"/>
      <w:r w:rsidRPr="00F67A3E">
        <w:rPr>
          <w:b/>
        </w:rPr>
        <w:t>229,  504 01</w:t>
      </w:r>
      <w:proofErr w:type="gramEnd"/>
      <w:r w:rsidRPr="00F67A3E">
        <w:rPr>
          <w:b/>
        </w:rPr>
        <w:t xml:space="preserve">  Nový Bydžov</w:t>
      </w:r>
    </w:p>
    <w:p w:rsidR="00F67A3E" w:rsidRDefault="00F67A3E"/>
    <w:p w:rsidR="00F67A3E" w:rsidRDefault="00F67A3E"/>
    <w:p w:rsidR="00F67A3E" w:rsidRDefault="00F67A3E"/>
    <w:p w:rsidR="00F67A3E" w:rsidRPr="00F67A3E" w:rsidRDefault="00F67A3E">
      <w:pPr>
        <w:rPr>
          <w:b/>
          <w:sz w:val="32"/>
          <w:szCs w:val="32"/>
          <w:u w:val="single"/>
        </w:rPr>
      </w:pPr>
      <w:r w:rsidRPr="00F67A3E">
        <w:rPr>
          <w:b/>
          <w:sz w:val="32"/>
          <w:szCs w:val="32"/>
          <w:u w:val="single"/>
        </w:rPr>
        <w:t>Rozpočtové opatření č. 15/2020</w:t>
      </w:r>
    </w:p>
    <w:p w:rsidR="00F67A3E" w:rsidRDefault="00F67A3E"/>
    <w:p w:rsidR="00F67A3E" w:rsidRDefault="00F67A3E"/>
    <w:p w:rsidR="00F67A3E" w:rsidRDefault="00F67A3E">
      <w:r>
        <w:t xml:space="preserve">Zvýšení  položky   1211 DPH       200.000,-    převedeno na  § </w:t>
      </w:r>
      <w:proofErr w:type="gramStart"/>
      <w:r>
        <w:t>6171  veřejná</w:t>
      </w:r>
      <w:proofErr w:type="gramEnd"/>
      <w:r>
        <w:t xml:space="preserve"> správa  200.000,-</w:t>
      </w:r>
    </w:p>
    <w:p w:rsidR="00F67A3E" w:rsidRDefault="00F67A3E">
      <w:r>
        <w:t xml:space="preserve">Zvýšení  položky   1381 daň z hazardu     15.000,-    použito na § </w:t>
      </w:r>
      <w:proofErr w:type="gramStart"/>
      <w:r>
        <w:t>3399  kultura</w:t>
      </w:r>
      <w:proofErr w:type="gramEnd"/>
      <w:r>
        <w:t xml:space="preserve">   15.000,-</w:t>
      </w:r>
    </w:p>
    <w:p w:rsidR="00F67A3E" w:rsidRDefault="00F67A3E"/>
    <w:p w:rsidR="00F67A3E" w:rsidRDefault="00F67A3E">
      <w:proofErr w:type="gramStart"/>
      <w:r>
        <w:t>Nutnost    zaplacení</w:t>
      </w:r>
      <w:proofErr w:type="gramEnd"/>
      <w:r>
        <w:t xml:space="preserve"> faktur na cyklostezku z důvodu dodržení splatnosti  </w:t>
      </w:r>
    </w:p>
    <w:p w:rsidR="00F67A3E" w:rsidRDefault="00F67A3E">
      <w:r>
        <w:t xml:space="preserve">(platba </w:t>
      </w:r>
      <w:proofErr w:type="gramStart"/>
      <w:r>
        <w:t>provedena  z účtu</w:t>
      </w:r>
      <w:proofErr w:type="gramEnd"/>
      <w:r>
        <w:t xml:space="preserve"> u České spořitelny, a.s. – po obdržení dotace  na účet u ČNB bude vráceno)</w:t>
      </w:r>
    </w:p>
    <w:p w:rsidR="00F67A3E" w:rsidRDefault="00F67A3E">
      <w:r>
        <w:t xml:space="preserve">Zvýšení výdajů     paragraf 2219     </w:t>
      </w:r>
      <w:r w:rsidR="003B40C5">
        <w:t>2.160.233,32</w:t>
      </w:r>
      <w:r>
        <w:t xml:space="preserve">      použito zůstatků minulých let – položka 8115</w:t>
      </w:r>
    </w:p>
    <w:p w:rsidR="00F67A3E" w:rsidRDefault="00F67A3E"/>
    <w:p w:rsidR="00F67A3E" w:rsidRDefault="00F67A3E"/>
    <w:p w:rsidR="00F67A3E" w:rsidRDefault="00F67A3E"/>
    <w:p w:rsidR="00F67A3E" w:rsidRDefault="00F67A3E"/>
    <w:p w:rsidR="00F67A3E" w:rsidRDefault="00F67A3E"/>
    <w:p w:rsidR="00F67A3E" w:rsidRDefault="00F67A3E">
      <w:r>
        <w:t xml:space="preserve">Předloženo ZO ke schválení </w:t>
      </w:r>
      <w:proofErr w:type="gramStart"/>
      <w:r>
        <w:t>26.11.2020</w:t>
      </w:r>
      <w:proofErr w:type="gramEnd"/>
    </w:p>
    <w:p w:rsidR="00B904D3" w:rsidRDefault="00B904D3"/>
    <w:p w:rsidR="00B904D3" w:rsidRDefault="00B904D3">
      <w:r>
        <w:t>Schváleno ZO dne 26.11.2020</w:t>
      </w:r>
    </w:p>
    <w:p w:rsidR="00F67A3E" w:rsidRDefault="00F67A3E"/>
    <w:p w:rsidR="00F67A3E" w:rsidRDefault="00F67A3E"/>
    <w:p w:rsidR="00F67A3E" w:rsidRDefault="00F67A3E"/>
    <w:p w:rsidR="00F67A3E" w:rsidRDefault="00F67A3E"/>
    <w:p w:rsidR="00F67A3E" w:rsidRDefault="00F67A3E"/>
    <w:p w:rsidR="00F67A3E" w:rsidRDefault="00F67A3E"/>
    <w:p w:rsidR="00F67A3E" w:rsidRDefault="00F67A3E"/>
    <w:p w:rsidR="00F67A3E" w:rsidRDefault="00F67A3E"/>
    <w:sectPr w:rsidR="00F67A3E" w:rsidSect="0097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A3E"/>
    <w:rsid w:val="003B40C5"/>
    <w:rsid w:val="0067662D"/>
    <w:rsid w:val="009754C8"/>
    <w:rsid w:val="00B904D3"/>
    <w:rsid w:val="00F6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dcterms:created xsi:type="dcterms:W3CDTF">2020-11-23T15:36:00Z</dcterms:created>
  <dcterms:modified xsi:type="dcterms:W3CDTF">2020-12-22T09:23:00Z</dcterms:modified>
</cp:coreProperties>
</file>